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E22" w:rsidRDefault="00C94E22" w:rsidP="003C7C72">
      <w:pPr>
        <w:pStyle w:val="Date"/>
        <w:rPr>
          <w:rFonts w:eastAsia="仿宋_GB2312"/>
          <w:color w:val="000000"/>
          <w:sz w:val="144"/>
        </w:rPr>
      </w:pPr>
      <w:r>
        <w:rPr>
          <w:noProof/>
        </w:rPr>
        <w:pict>
          <v:line id="直接连接符 7" o:spid="_x0000_s1026" style="position:absolute;left:0;text-align:left;z-index:251658240;visibility:visible" from="-.55pt,122.7pt" to="453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" strokecolor="red" strokeweight="2.25pt"/>
        </w:pict>
      </w:r>
      <w:r>
        <w:rPr>
          <w:noProof/>
        </w:rPr>
        <w:pict>
          <v:shapetype id="_x0000_t202" coordsize="21600,21600" o:spt="202" path="m,l,21600r21600,l21600,xe">
            <v:stroke joinstyle="miter"/>
            <v:path gradientshapeok="t" o:connecttype="rect"/>
          </v:shapetype>
          <v:shape id="文本框 6" o:spid="_x0000_s1027" type="#_x0000_t202" style="position:absolute;left:0;text-align:left;margin-left:302.6pt;margin-top:0;width:147.4pt;height:115.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" strokecolor="white">
            <v:textbox style="mso-next-textbox:#文本框 6" inset="0,0,0,0">
              <w:txbxContent>
                <w:p w:rsidR="00C94E22" w:rsidRDefault="00C94E22" w:rsidP="003C7C72">
                  <w:pPr>
                    <w:spacing w:line="560" w:lineRule="exact"/>
                    <w:jc w:val="center"/>
                    <w:rPr>
                      <w:rFonts w:ascii="方正小标宋简体" w:eastAsia="方正小标宋简体"/>
                      <w:sz w:val="28"/>
                    </w:rPr>
                  </w:pPr>
                  <w:r>
                    <w:rPr>
                      <w:rFonts w:ascii="方正小标宋简体" w:eastAsia="方正小标宋简体"/>
                      <w:sz w:val="28"/>
                    </w:rPr>
                    <w:t>2013</w:t>
                  </w:r>
                  <w:r>
                    <w:rPr>
                      <w:rFonts w:ascii="方正小标宋简体" w:eastAsia="方正小标宋简体" w:hint="eastAsia"/>
                      <w:sz w:val="28"/>
                    </w:rPr>
                    <w:t>－</w:t>
                  </w:r>
                  <w:r>
                    <w:rPr>
                      <w:rFonts w:ascii="方正小标宋简体" w:eastAsia="方正小标宋简体"/>
                      <w:sz w:val="28"/>
                    </w:rPr>
                    <w:t>07</w:t>
                  </w:r>
                </w:p>
                <w:p w:rsidR="00C94E22" w:rsidRDefault="00C94E22" w:rsidP="003C7C72">
                  <w:pPr>
                    <w:spacing w:line="560" w:lineRule="exact"/>
                    <w:jc w:val="center"/>
                    <w:rPr>
                      <w:rFonts w:ascii="方正小标宋简体" w:eastAsia="方正小标宋简体"/>
                      <w:sz w:val="28"/>
                    </w:rPr>
                  </w:pPr>
                  <w:r>
                    <w:rPr>
                      <w:rFonts w:ascii="方正小标宋简体" w:eastAsia="方正小标宋简体" w:hint="eastAsia"/>
                      <w:sz w:val="28"/>
                    </w:rPr>
                    <w:t>总第</w:t>
                  </w:r>
                  <w:r>
                    <w:rPr>
                      <w:rFonts w:ascii="方正小标宋简体" w:eastAsia="方正小标宋简体"/>
                      <w:sz w:val="28"/>
                    </w:rPr>
                    <w:t>304</w:t>
                  </w:r>
                  <w:r>
                    <w:rPr>
                      <w:rFonts w:ascii="方正小标宋简体" w:eastAsia="方正小标宋简体" w:hint="eastAsia"/>
                      <w:sz w:val="28"/>
                    </w:rPr>
                    <w:t>期</w:t>
                  </w:r>
                </w:p>
                <w:p w:rsidR="00C94E22" w:rsidRDefault="00C94E22" w:rsidP="003C7C72">
                  <w:pPr>
                    <w:spacing w:line="560" w:lineRule="exact"/>
                    <w:jc w:val="center"/>
                    <w:rPr>
                      <w:rFonts w:ascii="方正小标宋简体" w:eastAsia="方正小标宋简体"/>
                      <w:sz w:val="28"/>
                      <w:szCs w:val="20"/>
                    </w:rPr>
                  </w:pPr>
                  <w:smartTag w:uri="urn:schemas-microsoft-com:office:smarttags" w:element="chsdate">
                    <w:smartTagPr>
                      <w:attr w:name="IsROCDate" w:val="False"/>
                      <w:attr w:name="IsLunarDate" w:val="False"/>
                      <w:attr w:name="Day" w:val="10"/>
                      <w:attr w:name="Month" w:val="01"/>
                      <w:attr w:name="Year" w:val="2014"/>
                    </w:smartTagPr>
                    <w:r>
                      <w:rPr>
                        <w:rFonts w:ascii="方正小标宋简体" w:eastAsia="方正小标宋简体"/>
                        <w:sz w:val="28"/>
                        <w:szCs w:val="20"/>
                      </w:rPr>
                      <w:t>2014</w:t>
                    </w:r>
                    <w:r>
                      <w:rPr>
                        <w:rFonts w:ascii="方正小标宋简体" w:eastAsia="方正小标宋简体" w:hint="eastAsia"/>
                        <w:sz w:val="28"/>
                        <w:szCs w:val="20"/>
                      </w:rPr>
                      <w:t>年</w:t>
                    </w:r>
                    <w:r>
                      <w:rPr>
                        <w:rFonts w:ascii="方正小标宋简体" w:eastAsia="方正小标宋简体"/>
                        <w:sz w:val="28"/>
                        <w:szCs w:val="20"/>
                      </w:rPr>
                      <w:t>01</w:t>
                    </w:r>
                    <w:r>
                      <w:rPr>
                        <w:rFonts w:ascii="方正小标宋简体" w:eastAsia="方正小标宋简体" w:hint="eastAsia"/>
                        <w:sz w:val="28"/>
                        <w:szCs w:val="20"/>
                      </w:rPr>
                      <w:t>月</w:t>
                    </w:r>
                    <w:r>
                      <w:rPr>
                        <w:rFonts w:ascii="方正小标宋简体" w:eastAsia="方正小标宋简体"/>
                        <w:sz w:val="28"/>
                        <w:szCs w:val="20"/>
                      </w:rPr>
                      <w:t>10</w:t>
                    </w:r>
                    <w:r>
                      <w:rPr>
                        <w:rFonts w:ascii="方正小标宋简体" w:eastAsia="方正小标宋简体" w:hint="eastAsia"/>
                        <w:sz w:val="28"/>
                        <w:szCs w:val="20"/>
                      </w:rPr>
                      <w:t>日</w:t>
                    </w:r>
                  </w:smartTag>
                </w:p>
                <w:p w:rsidR="00C94E22" w:rsidRDefault="00C94E22" w:rsidP="003C7C72">
                  <w:pPr>
                    <w:spacing w:line="560" w:lineRule="exact"/>
                    <w:jc w:val="center"/>
                    <w:rPr>
                      <w:rFonts w:ascii="方正小标宋简体" w:eastAsia="方正小标宋简体"/>
                      <w:w w:val="66"/>
                      <w:sz w:val="28"/>
                      <w:szCs w:val="20"/>
                    </w:rPr>
                  </w:pPr>
                  <w:r>
                    <w:rPr>
                      <w:rFonts w:ascii="方正小标宋简体" w:eastAsia="方正小标宋简体" w:hint="eastAsia"/>
                      <w:w w:val="66"/>
                      <w:sz w:val="28"/>
                      <w:szCs w:val="20"/>
                    </w:rPr>
                    <w:t>中</w:t>
                  </w:r>
                  <w:r>
                    <w:rPr>
                      <w:rFonts w:ascii="方正小标宋简体" w:eastAsia="方正小标宋简体"/>
                      <w:w w:val="66"/>
                      <w:sz w:val="28"/>
                      <w:szCs w:val="20"/>
                    </w:rPr>
                    <w:t xml:space="preserve"> </w:t>
                  </w:r>
                  <w:r>
                    <w:rPr>
                      <w:rFonts w:ascii="方正小标宋简体" w:eastAsia="方正小标宋简体" w:hint="eastAsia"/>
                      <w:w w:val="66"/>
                      <w:sz w:val="28"/>
                      <w:szCs w:val="20"/>
                    </w:rPr>
                    <w:t>国</w:t>
                  </w:r>
                  <w:r>
                    <w:rPr>
                      <w:rFonts w:ascii="方正小标宋简体" w:eastAsia="方正小标宋简体"/>
                      <w:w w:val="66"/>
                      <w:sz w:val="28"/>
                      <w:szCs w:val="20"/>
                    </w:rPr>
                    <w:t xml:space="preserve"> </w:t>
                  </w:r>
                  <w:r>
                    <w:rPr>
                      <w:rFonts w:ascii="方正小标宋简体" w:eastAsia="方正小标宋简体" w:hint="eastAsia"/>
                      <w:w w:val="66"/>
                      <w:sz w:val="28"/>
                      <w:szCs w:val="20"/>
                    </w:rPr>
                    <w:t>科</w:t>
                  </w:r>
                  <w:r>
                    <w:rPr>
                      <w:rFonts w:ascii="方正小标宋简体" w:eastAsia="方正小标宋简体"/>
                      <w:w w:val="66"/>
                      <w:sz w:val="28"/>
                      <w:szCs w:val="20"/>
                    </w:rPr>
                    <w:t xml:space="preserve"> </w:t>
                  </w:r>
                  <w:r>
                    <w:rPr>
                      <w:rFonts w:ascii="方正小标宋简体" w:eastAsia="方正小标宋简体" w:hint="eastAsia"/>
                      <w:w w:val="66"/>
                      <w:sz w:val="28"/>
                      <w:szCs w:val="20"/>
                    </w:rPr>
                    <w:t>学</w:t>
                  </w:r>
                  <w:r>
                    <w:rPr>
                      <w:rFonts w:ascii="方正小标宋简体" w:eastAsia="方正小标宋简体"/>
                      <w:w w:val="66"/>
                      <w:sz w:val="28"/>
                      <w:szCs w:val="20"/>
                    </w:rPr>
                    <w:t xml:space="preserve"> </w:t>
                  </w:r>
                  <w:r>
                    <w:rPr>
                      <w:rFonts w:ascii="方正小标宋简体" w:eastAsia="方正小标宋简体" w:hint="eastAsia"/>
                      <w:w w:val="66"/>
                      <w:sz w:val="28"/>
                      <w:szCs w:val="20"/>
                    </w:rPr>
                    <w:t>院</w:t>
                  </w:r>
                  <w:r>
                    <w:rPr>
                      <w:rFonts w:ascii="方正小标宋简体" w:eastAsia="方正小标宋简体"/>
                      <w:w w:val="66"/>
                      <w:sz w:val="28"/>
                      <w:szCs w:val="20"/>
                    </w:rPr>
                    <w:t xml:space="preserve"> </w:t>
                  </w:r>
                  <w:r>
                    <w:rPr>
                      <w:rFonts w:ascii="方正小标宋简体" w:eastAsia="方正小标宋简体" w:hint="eastAsia"/>
                      <w:w w:val="66"/>
                      <w:sz w:val="28"/>
                      <w:szCs w:val="20"/>
                    </w:rPr>
                    <w:t>新</w:t>
                  </w:r>
                  <w:r>
                    <w:rPr>
                      <w:rFonts w:ascii="方正小标宋简体" w:eastAsia="方正小标宋简体"/>
                      <w:w w:val="66"/>
                      <w:sz w:val="28"/>
                      <w:szCs w:val="20"/>
                    </w:rPr>
                    <w:t xml:space="preserve"> </w:t>
                  </w:r>
                  <w:r>
                    <w:rPr>
                      <w:rFonts w:ascii="方正小标宋简体" w:eastAsia="方正小标宋简体" w:hint="eastAsia"/>
                      <w:w w:val="66"/>
                      <w:sz w:val="28"/>
                      <w:szCs w:val="20"/>
                    </w:rPr>
                    <w:t>疆</w:t>
                  </w:r>
                  <w:r>
                    <w:rPr>
                      <w:rFonts w:ascii="方正小标宋简体" w:eastAsia="方正小标宋简体"/>
                      <w:w w:val="66"/>
                      <w:sz w:val="28"/>
                      <w:szCs w:val="20"/>
                    </w:rPr>
                    <w:t xml:space="preserve"> </w:t>
                  </w:r>
                  <w:r>
                    <w:rPr>
                      <w:rFonts w:ascii="方正小标宋简体" w:eastAsia="方正小标宋简体" w:hint="eastAsia"/>
                      <w:w w:val="66"/>
                      <w:sz w:val="28"/>
                      <w:szCs w:val="20"/>
                    </w:rPr>
                    <w:t>天</w:t>
                  </w:r>
                  <w:r>
                    <w:rPr>
                      <w:rFonts w:ascii="方正小标宋简体" w:eastAsia="方正小标宋简体"/>
                      <w:w w:val="66"/>
                      <w:sz w:val="28"/>
                      <w:szCs w:val="20"/>
                    </w:rPr>
                    <w:t xml:space="preserve"> </w:t>
                  </w:r>
                  <w:r>
                    <w:rPr>
                      <w:rFonts w:ascii="方正小标宋简体" w:eastAsia="方正小标宋简体" w:hint="eastAsia"/>
                      <w:w w:val="66"/>
                      <w:sz w:val="28"/>
                      <w:szCs w:val="20"/>
                    </w:rPr>
                    <w:t>文</w:t>
                  </w:r>
                  <w:r>
                    <w:rPr>
                      <w:rFonts w:ascii="方正小标宋简体" w:eastAsia="方正小标宋简体"/>
                      <w:w w:val="66"/>
                      <w:sz w:val="28"/>
                      <w:szCs w:val="20"/>
                    </w:rPr>
                    <w:t xml:space="preserve"> </w:t>
                  </w:r>
                  <w:r>
                    <w:rPr>
                      <w:rFonts w:ascii="方正小标宋简体" w:eastAsia="方正小标宋简体" w:hint="eastAsia"/>
                      <w:w w:val="66"/>
                      <w:sz w:val="28"/>
                      <w:szCs w:val="20"/>
                    </w:rPr>
                    <w:t>台</w:t>
                  </w:r>
                </w:p>
                <w:p w:rsidR="00C94E22" w:rsidRDefault="00C94E22" w:rsidP="003C7C72">
                  <w:pPr>
                    <w:pStyle w:val="BodyText"/>
                    <w:spacing w:line="560" w:lineRule="exact"/>
                    <w:jc w:val="center"/>
                    <w:rPr>
                      <w:rFonts w:ascii="方正小标宋简体" w:eastAsia="方正小标宋简体"/>
                      <w:b w:val="0"/>
                      <w:w w:val="66"/>
                      <w:sz w:val="28"/>
                    </w:rPr>
                  </w:pP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8" type="#_x0000_t75" alt="00" style="position:absolute;left:0;text-align:left;margin-left:0;margin-top:15.6pt;width:301.5pt;height:93pt;z-index:-251660288;visibility:visible" o:allowoverlap="f">
            <v:imagedata r:id="rId6" o:title="" gain="93623f" blacklevel="-1966f"/>
          </v:shape>
        </w:pict>
      </w:r>
    </w:p>
    <w:p w:rsidR="00C94E22" w:rsidRDefault="00C94E22" w:rsidP="003C7C72">
      <w:pPr>
        <w:pStyle w:val="Date"/>
        <w:spacing w:line="240" w:lineRule="exact"/>
        <w:rPr>
          <w:rFonts w:eastAsia="仿宋_GB2312"/>
          <w:color w:val="000000"/>
          <w:sz w:val="144"/>
        </w:rPr>
      </w:pPr>
    </w:p>
    <w:p w:rsidR="00C94E22" w:rsidRDefault="00C94E22" w:rsidP="003C7C72">
      <w:bookmarkStart w:id="0" w:name="人才培养"/>
    </w:p>
    <w:p w:rsidR="00C94E22" w:rsidRPr="003F5A12" w:rsidRDefault="00C94E22" w:rsidP="003F5A12">
      <w:pPr>
        <w:spacing w:beforeLines="150" w:afterLines="100"/>
        <w:jc w:val="center"/>
        <w:rPr>
          <w:rFonts w:ascii="方正小标宋简体" w:eastAsia="方正小标宋简体" w:hAnsi="华文中宋" w:cs="宋体"/>
          <w:color w:val="000000"/>
          <w:kern w:val="0"/>
          <w:sz w:val="36"/>
          <w:szCs w:val="36"/>
        </w:rPr>
      </w:pPr>
      <w:r w:rsidRPr="003F5A12">
        <w:rPr>
          <w:rFonts w:ascii="方正小标宋简体" w:eastAsia="方正小标宋简体" w:hAnsi="华文中宋" w:cs="宋体" w:hint="eastAsia"/>
          <w:color w:val="000000"/>
          <w:kern w:val="0"/>
          <w:sz w:val="36"/>
          <w:szCs w:val="36"/>
        </w:rPr>
        <w:t>新疆天文台成功观测到“嫦娥三号”</w:t>
      </w:r>
    </w:p>
    <w:p w:rsidR="00C94E22" w:rsidRPr="003F5A12" w:rsidRDefault="00C94E22" w:rsidP="00037F99">
      <w:pPr>
        <w:widowControl/>
        <w:spacing w:line="480" w:lineRule="exact"/>
        <w:ind w:firstLineChars="200" w:firstLine="31680"/>
        <w:rPr>
          <w:rFonts w:ascii="仿宋_GB2312" w:eastAsia="仿宋_GB2312" w:hAnsi="Arial" w:cs="宋体"/>
          <w:color w:val="000000"/>
          <w:kern w:val="0"/>
          <w:sz w:val="28"/>
          <w:szCs w:val="28"/>
        </w:rPr>
      </w:pPr>
      <w:smartTag w:uri="urn:schemas-microsoft-com:office:smarttags" w:element="chsdate">
        <w:smartTagPr>
          <w:attr w:name="Year" w:val="2013"/>
          <w:attr w:name="Month" w:val="12"/>
          <w:attr w:name="Day" w:val="2"/>
          <w:attr w:name="IsLunarDate" w:val="False"/>
          <w:attr w:name="IsROCDate" w:val="False"/>
        </w:smartTagPr>
        <w:r w:rsidRPr="003F5A12">
          <w:rPr>
            <w:rFonts w:ascii="仿宋_GB2312" w:eastAsia="仿宋_GB2312" w:hAnsi="Arial" w:cs="宋体"/>
            <w:color w:val="000000"/>
            <w:kern w:val="0"/>
            <w:sz w:val="28"/>
            <w:szCs w:val="28"/>
          </w:rPr>
          <w:t>2013</w:t>
        </w:r>
        <w:r w:rsidRPr="003F5A12">
          <w:rPr>
            <w:rFonts w:ascii="仿宋_GB2312" w:eastAsia="仿宋_GB2312" w:hAnsi="Arial" w:cs="宋体" w:hint="eastAsia"/>
            <w:color w:val="000000"/>
            <w:kern w:val="0"/>
            <w:sz w:val="28"/>
            <w:szCs w:val="28"/>
          </w:rPr>
          <w:t>年</w:t>
        </w:r>
        <w:r w:rsidRPr="003F5A12">
          <w:rPr>
            <w:rFonts w:ascii="仿宋_GB2312" w:eastAsia="仿宋_GB2312" w:hAnsi="Arial" w:cs="宋体"/>
            <w:color w:val="000000"/>
            <w:kern w:val="0"/>
            <w:sz w:val="28"/>
            <w:szCs w:val="28"/>
          </w:rPr>
          <w:t>12</w:t>
        </w:r>
        <w:r w:rsidRPr="003F5A12">
          <w:rPr>
            <w:rFonts w:ascii="仿宋_GB2312" w:eastAsia="仿宋_GB2312" w:hAnsi="Arial" w:cs="宋体" w:hint="eastAsia"/>
            <w:color w:val="000000"/>
            <w:kern w:val="0"/>
            <w:sz w:val="28"/>
            <w:szCs w:val="28"/>
          </w:rPr>
          <w:t>月</w:t>
        </w:r>
        <w:r w:rsidRPr="003F5A12">
          <w:rPr>
            <w:rFonts w:ascii="仿宋_GB2312" w:eastAsia="仿宋_GB2312" w:hAnsi="Arial" w:cs="宋体"/>
            <w:color w:val="000000"/>
            <w:kern w:val="0"/>
            <w:sz w:val="28"/>
            <w:szCs w:val="28"/>
          </w:rPr>
          <w:t>2</w:t>
        </w:r>
        <w:r w:rsidRPr="003F5A12">
          <w:rPr>
            <w:rFonts w:ascii="仿宋_GB2312" w:eastAsia="仿宋_GB2312" w:hAnsi="Arial" w:cs="宋体" w:hint="eastAsia"/>
            <w:color w:val="000000"/>
            <w:kern w:val="0"/>
            <w:sz w:val="28"/>
            <w:szCs w:val="28"/>
          </w:rPr>
          <w:t>日</w:t>
        </w:r>
      </w:smartTag>
      <w:r w:rsidRPr="003F5A12">
        <w:rPr>
          <w:rFonts w:ascii="仿宋_GB2312" w:eastAsia="仿宋_GB2312" w:hAnsi="Arial" w:cs="宋体"/>
          <w:color w:val="000000"/>
          <w:kern w:val="0"/>
          <w:sz w:val="28"/>
          <w:szCs w:val="28"/>
        </w:rPr>
        <w:t>1</w:t>
      </w:r>
      <w:r w:rsidRPr="003F5A12">
        <w:rPr>
          <w:rFonts w:ascii="仿宋_GB2312" w:eastAsia="仿宋_GB2312" w:hAnsi="Arial" w:cs="宋体" w:hint="eastAsia"/>
          <w:color w:val="000000"/>
          <w:kern w:val="0"/>
          <w:sz w:val="28"/>
          <w:szCs w:val="28"/>
        </w:rPr>
        <w:t>时</w:t>
      </w:r>
      <w:r w:rsidRPr="003F5A12">
        <w:rPr>
          <w:rFonts w:ascii="仿宋_GB2312" w:eastAsia="仿宋_GB2312" w:hAnsi="Arial" w:cs="宋体"/>
          <w:color w:val="000000"/>
          <w:kern w:val="0"/>
          <w:sz w:val="28"/>
          <w:szCs w:val="28"/>
        </w:rPr>
        <w:t>30</w:t>
      </w:r>
      <w:r w:rsidRPr="003F5A12">
        <w:rPr>
          <w:rFonts w:ascii="仿宋_GB2312" w:eastAsia="仿宋_GB2312" w:hAnsi="Arial" w:cs="宋体" w:hint="eastAsia"/>
          <w:color w:val="000000"/>
          <w:kern w:val="0"/>
          <w:sz w:val="28"/>
          <w:szCs w:val="28"/>
        </w:rPr>
        <w:t>分，“嫦娥三号”探测器在西昌发射基地成功发射，探月工程</w:t>
      </w:r>
      <w:r w:rsidRPr="003F5A12">
        <w:rPr>
          <w:rFonts w:ascii="仿宋_GB2312" w:eastAsia="仿宋_GB2312" w:hAnsi="Arial" w:cs="宋体"/>
          <w:color w:val="000000"/>
          <w:kern w:val="0"/>
          <w:sz w:val="28"/>
          <w:szCs w:val="28"/>
        </w:rPr>
        <w:t>VLBI</w:t>
      </w:r>
      <w:r w:rsidRPr="003F5A12">
        <w:rPr>
          <w:rFonts w:ascii="仿宋_GB2312" w:eastAsia="仿宋_GB2312" w:hAnsi="Arial" w:cs="宋体" w:hint="eastAsia"/>
          <w:color w:val="000000"/>
          <w:kern w:val="0"/>
          <w:sz w:val="28"/>
          <w:szCs w:val="28"/>
        </w:rPr>
        <w:t>测轨分系统工作进入任务执行阶段。新疆天文台南山测站作为探月工程</w:t>
      </w:r>
      <w:r w:rsidRPr="003F5A12">
        <w:rPr>
          <w:rFonts w:ascii="仿宋_GB2312" w:eastAsia="仿宋_GB2312" w:hAnsi="Arial" w:cs="宋体"/>
          <w:color w:val="000000"/>
          <w:kern w:val="0"/>
          <w:sz w:val="28"/>
          <w:szCs w:val="28"/>
        </w:rPr>
        <w:t>VLBI</w:t>
      </w:r>
      <w:r w:rsidRPr="003F5A12">
        <w:rPr>
          <w:rFonts w:ascii="仿宋_GB2312" w:eastAsia="仿宋_GB2312" w:hAnsi="Arial" w:cs="宋体" w:hint="eastAsia"/>
          <w:color w:val="000000"/>
          <w:kern w:val="0"/>
          <w:sz w:val="28"/>
          <w:szCs w:val="28"/>
        </w:rPr>
        <w:t>测轨分系统四个测站之一，提前做好了各项准备工作，</w:t>
      </w:r>
      <w:r w:rsidRPr="003F5A12">
        <w:rPr>
          <w:rFonts w:ascii="仿宋_GB2312" w:eastAsia="仿宋_GB2312" w:hAnsi="Arial" w:cs="宋体"/>
          <w:color w:val="000000"/>
          <w:kern w:val="0"/>
          <w:sz w:val="28"/>
          <w:szCs w:val="28"/>
        </w:rPr>
        <w:t>8</w:t>
      </w:r>
      <w:r w:rsidRPr="003F5A12">
        <w:rPr>
          <w:rFonts w:ascii="仿宋_GB2312" w:eastAsia="仿宋_GB2312" w:hAnsi="Arial" w:cs="宋体" w:hint="eastAsia"/>
          <w:color w:val="000000"/>
          <w:kern w:val="0"/>
          <w:sz w:val="28"/>
          <w:szCs w:val="28"/>
        </w:rPr>
        <w:t>时进入实验状态，开始用</w:t>
      </w:r>
      <w:smartTag w:uri="urn:schemas-microsoft-com:office:smarttags" w:element="chmetcnv">
        <w:smartTagPr>
          <w:attr w:name="UnitName" w:val="米"/>
          <w:attr w:name="SourceValue" w:val="25"/>
          <w:attr w:name="HasSpace" w:val="False"/>
          <w:attr w:name="Negative" w:val="False"/>
          <w:attr w:name="NumberType" w:val="1"/>
          <w:attr w:name="TCSC" w:val="0"/>
        </w:smartTagPr>
        <w:r w:rsidRPr="003F5A12">
          <w:rPr>
            <w:rFonts w:ascii="仿宋_GB2312" w:eastAsia="仿宋_GB2312" w:hAnsi="Arial" w:cs="宋体"/>
            <w:color w:val="000000"/>
            <w:kern w:val="0"/>
            <w:sz w:val="28"/>
            <w:szCs w:val="28"/>
          </w:rPr>
          <w:t>25</w:t>
        </w:r>
        <w:r w:rsidRPr="003F5A12">
          <w:rPr>
            <w:rFonts w:ascii="仿宋_GB2312" w:eastAsia="仿宋_GB2312" w:hAnsi="Arial" w:cs="宋体" w:hint="eastAsia"/>
            <w:color w:val="000000"/>
            <w:kern w:val="0"/>
            <w:sz w:val="28"/>
            <w:szCs w:val="28"/>
          </w:rPr>
          <w:t>米</w:t>
        </w:r>
      </w:smartTag>
      <w:r w:rsidRPr="003F5A12">
        <w:rPr>
          <w:rFonts w:ascii="仿宋_GB2312" w:eastAsia="仿宋_GB2312" w:hAnsi="Arial" w:cs="宋体" w:hint="eastAsia"/>
          <w:color w:val="000000"/>
          <w:kern w:val="0"/>
          <w:sz w:val="28"/>
          <w:szCs w:val="28"/>
        </w:rPr>
        <w:t>射电望远镜观测射电源，</w:t>
      </w:r>
      <w:r w:rsidRPr="003F5A12">
        <w:rPr>
          <w:rFonts w:ascii="仿宋_GB2312" w:eastAsia="仿宋_GB2312" w:hAnsi="Arial" w:cs="宋体"/>
          <w:color w:val="000000"/>
          <w:kern w:val="0"/>
          <w:sz w:val="28"/>
          <w:szCs w:val="28"/>
        </w:rPr>
        <w:t>13</w:t>
      </w:r>
      <w:r w:rsidRPr="003F5A12">
        <w:rPr>
          <w:rFonts w:ascii="仿宋_GB2312" w:eastAsia="仿宋_GB2312" w:hAnsi="Arial" w:cs="宋体" w:hint="eastAsia"/>
          <w:color w:val="000000"/>
          <w:kern w:val="0"/>
          <w:sz w:val="28"/>
          <w:szCs w:val="28"/>
        </w:rPr>
        <w:t>时</w:t>
      </w:r>
      <w:r w:rsidRPr="003F5A12">
        <w:rPr>
          <w:rFonts w:ascii="仿宋_GB2312" w:eastAsia="仿宋_GB2312" w:hAnsi="Arial" w:cs="宋体"/>
          <w:color w:val="000000"/>
          <w:kern w:val="0"/>
          <w:sz w:val="28"/>
          <w:szCs w:val="28"/>
        </w:rPr>
        <w:t>31</w:t>
      </w:r>
      <w:r w:rsidRPr="003F5A12">
        <w:rPr>
          <w:rFonts w:ascii="仿宋_GB2312" w:eastAsia="仿宋_GB2312" w:hAnsi="Arial" w:cs="宋体" w:hint="eastAsia"/>
          <w:color w:val="000000"/>
          <w:kern w:val="0"/>
          <w:sz w:val="28"/>
          <w:szCs w:val="28"/>
        </w:rPr>
        <w:t>分整，收到“嫦娥三号”信号，并将接收到的各项观测数据通过网络实时传输到上海天文台数据处理中心。</w:t>
      </w:r>
    </w:p>
    <w:p w:rsidR="00C94E22" w:rsidRPr="003F5A12" w:rsidRDefault="00C94E22" w:rsidP="00037F99">
      <w:pPr>
        <w:widowControl/>
        <w:spacing w:line="480" w:lineRule="exact"/>
        <w:ind w:firstLineChars="200" w:firstLine="31680"/>
        <w:rPr>
          <w:rFonts w:ascii="仿宋_GB2312" w:eastAsia="仿宋_GB2312" w:hAnsi="仿宋_GB2312" w:cs="宋体"/>
          <w:color w:val="000000"/>
          <w:kern w:val="0"/>
          <w:sz w:val="28"/>
          <w:szCs w:val="28"/>
        </w:rPr>
      </w:pPr>
      <w:r w:rsidRPr="003F5A12">
        <w:rPr>
          <w:rFonts w:ascii="仿宋_GB2312" w:eastAsia="仿宋_GB2312" w:hAnsi="Arial" w:cs="宋体" w:hint="eastAsia"/>
          <w:color w:val="000000"/>
          <w:kern w:val="0"/>
          <w:sz w:val="28"/>
          <w:szCs w:val="28"/>
        </w:rPr>
        <w:t>新疆天文台南山测站作为我国较早的</w:t>
      </w:r>
      <w:r w:rsidRPr="003F5A12">
        <w:rPr>
          <w:rFonts w:ascii="仿宋_GB2312" w:eastAsia="仿宋_GB2312" w:hAnsi="Arial" w:cs="宋体"/>
          <w:color w:val="000000"/>
          <w:kern w:val="0"/>
          <w:sz w:val="28"/>
          <w:szCs w:val="28"/>
        </w:rPr>
        <w:t>VLBI</w:t>
      </w:r>
      <w:r w:rsidRPr="003F5A12">
        <w:rPr>
          <w:rFonts w:ascii="仿宋_GB2312" w:eastAsia="仿宋_GB2312" w:hAnsi="Arial" w:cs="宋体" w:hint="eastAsia"/>
          <w:color w:val="000000"/>
          <w:kern w:val="0"/>
          <w:sz w:val="28"/>
          <w:szCs w:val="28"/>
        </w:rPr>
        <w:t>观测站，于</w:t>
      </w:r>
      <w:r w:rsidRPr="003F5A12">
        <w:rPr>
          <w:rFonts w:ascii="仿宋_GB2312" w:eastAsia="仿宋_GB2312" w:hAnsi="Arial" w:cs="宋体"/>
          <w:color w:val="000000"/>
          <w:kern w:val="0"/>
          <w:sz w:val="28"/>
          <w:szCs w:val="28"/>
        </w:rPr>
        <w:t>2007</w:t>
      </w:r>
      <w:r w:rsidRPr="003F5A12">
        <w:rPr>
          <w:rFonts w:ascii="仿宋_GB2312" w:eastAsia="仿宋_GB2312" w:hAnsi="Arial" w:cs="宋体" w:hint="eastAsia"/>
          <w:color w:val="000000"/>
          <w:kern w:val="0"/>
          <w:sz w:val="28"/>
          <w:szCs w:val="28"/>
        </w:rPr>
        <w:t>年和</w:t>
      </w:r>
      <w:r w:rsidRPr="003F5A12">
        <w:rPr>
          <w:rFonts w:ascii="仿宋_GB2312" w:eastAsia="仿宋_GB2312" w:hAnsi="Arial" w:cs="宋体"/>
          <w:color w:val="000000"/>
          <w:kern w:val="0"/>
          <w:sz w:val="28"/>
          <w:szCs w:val="28"/>
        </w:rPr>
        <w:t>2010</w:t>
      </w:r>
      <w:r w:rsidRPr="003F5A12">
        <w:rPr>
          <w:rFonts w:ascii="仿宋_GB2312" w:eastAsia="仿宋_GB2312" w:hAnsi="Arial" w:cs="宋体" w:hint="eastAsia"/>
          <w:color w:val="000000"/>
          <w:kern w:val="0"/>
          <w:sz w:val="28"/>
          <w:szCs w:val="28"/>
        </w:rPr>
        <w:t>年参加了“嫦娥一号”和“嫦娥二号”卫星各阶段的测轨任务。为了保障“嫦娥三号”任务圆满完成，确保万无一失，新疆天文台对</w:t>
      </w:r>
      <w:r w:rsidRPr="003F5A12">
        <w:rPr>
          <w:rFonts w:ascii="仿宋_GB2312" w:eastAsia="仿宋_GB2312" w:hAnsi="Arial" w:cs="宋体"/>
          <w:color w:val="000000"/>
          <w:kern w:val="0"/>
          <w:sz w:val="28"/>
          <w:szCs w:val="28"/>
        </w:rPr>
        <w:t>25</w:t>
      </w:r>
      <w:r w:rsidRPr="003F5A12">
        <w:rPr>
          <w:rFonts w:ascii="仿宋_GB2312" w:eastAsia="仿宋_GB2312" w:hAnsi="Arial" w:cs="宋体" w:hint="eastAsia"/>
          <w:color w:val="000000"/>
          <w:kern w:val="0"/>
          <w:sz w:val="28"/>
          <w:szCs w:val="28"/>
        </w:rPr>
        <w:t>米射电望远镜系统进行了更新改造，包括接收机、供电、监管语音系统、气象、防雷系统和环境监测等，大大提高了系统的可靠性和稳定性。并按照探月与航天工程中心、中科院探月总体部和测控</w:t>
      </w:r>
      <w:r w:rsidRPr="003F5A12">
        <w:rPr>
          <w:rFonts w:ascii="仿宋_GB2312" w:eastAsia="仿宋_GB2312" w:hAnsi="Arial" w:cs="宋体"/>
          <w:color w:val="000000"/>
          <w:kern w:val="0"/>
          <w:sz w:val="28"/>
          <w:szCs w:val="28"/>
        </w:rPr>
        <w:t>VLBI</w:t>
      </w:r>
      <w:r w:rsidRPr="003F5A12">
        <w:rPr>
          <w:rFonts w:ascii="仿宋_GB2312" w:eastAsia="仿宋_GB2312" w:hAnsi="Arial" w:cs="宋体" w:hint="eastAsia"/>
          <w:color w:val="000000"/>
          <w:kern w:val="0"/>
          <w:sz w:val="28"/>
          <w:szCs w:val="28"/>
        </w:rPr>
        <w:t>分系统的要求，认真开展了自查，制定了各种应急预案和任务期间各项保障措施。同时积极做好供电、无线电干扰、安保、后勤服务等保障工作，以确保新疆天文台南山测站测轨任务的顺利进行。</w:t>
      </w:r>
      <w:r w:rsidRPr="003F5A12">
        <w:rPr>
          <w:rFonts w:ascii="仿宋_GB2312" w:eastAsia="仿宋_GB2312" w:hAnsi="仿宋_GB2312" w:cs="宋体"/>
          <w:color w:val="000000"/>
          <w:kern w:val="0"/>
          <w:sz w:val="28"/>
          <w:szCs w:val="28"/>
        </w:rPr>
        <w:t xml:space="preserve">                                  </w:t>
      </w:r>
      <w:r w:rsidRPr="003F5A12">
        <w:rPr>
          <w:rFonts w:ascii="仿宋_GB2312" w:eastAsia="仿宋_GB2312" w:hAnsi="仿宋_GB2312" w:cs="宋体" w:hint="eastAsia"/>
          <w:color w:val="000000"/>
          <w:kern w:val="0"/>
          <w:sz w:val="28"/>
          <w:szCs w:val="28"/>
        </w:rPr>
        <w:t>（供稿</w:t>
      </w:r>
      <w:r w:rsidRPr="003F5A12">
        <w:rPr>
          <w:rFonts w:ascii="仿宋_GB2312" w:eastAsia="仿宋_GB2312" w:hAnsi="仿宋_GB2312" w:cs="宋体"/>
          <w:color w:val="000000"/>
          <w:kern w:val="0"/>
          <w:sz w:val="28"/>
          <w:szCs w:val="28"/>
        </w:rPr>
        <w:t xml:space="preserve">  </w:t>
      </w:r>
      <w:r w:rsidRPr="003F5A12">
        <w:rPr>
          <w:rFonts w:ascii="仿宋_GB2312" w:eastAsia="仿宋_GB2312" w:hAnsi="仿宋_GB2312" w:cs="宋体" w:hint="eastAsia"/>
          <w:color w:val="000000"/>
          <w:kern w:val="0"/>
          <w:sz w:val="28"/>
          <w:szCs w:val="28"/>
        </w:rPr>
        <w:t>王石）</w:t>
      </w:r>
    </w:p>
    <w:p w:rsidR="00C94E22" w:rsidRPr="003F5A12" w:rsidRDefault="00C94E22" w:rsidP="00037F99">
      <w:pPr>
        <w:spacing w:beforeLines="100" w:afterLines="100" w:line="480" w:lineRule="exact"/>
        <w:jc w:val="center"/>
        <w:rPr>
          <w:rFonts w:ascii="方正小标宋简体" w:eastAsia="方正小标宋简体" w:hAnsi="华文中宋" w:cs="宋体"/>
          <w:color w:val="000000"/>
          <w:kern w:val="0"/>
          <w:sz w:val="36"/>
          <w:szCs w:val="36"/>
        </w:rPr>
      </w:pPr>
      <w:r w:rsidRPr="003F5A12">
        <w:rPr>
          <w:rFonts w:ascii="方正小标宋简体" w:eastAsia="方正小标宋简体" w:hAnsi="华文中宋" w:cs="宋体" w:hint="eastAsia"/>
          <w:color w:val="000000"/>
          <w:kern w:val="0"/>
          <w:sz w:val="36"/>
          <w:szCs w:val="36"/>
        </w:rPr>
        <w:t>新疆科协主席张国梁前往我台南山观测基地调研</w:t>
      </w:r>
    </w:p>
    <w:p w:rsidR="00C94E22" w:rsidRPr="003F5A12" w:rsidRDefault="00C94E22" w:rsidP="00037F99">
      <w:pPr>
        <w:spacing w:line="480" w:lineRule="exact"/>
        <w:ind w:firstLine="570"/>
        <w:rPr>
          <w:rFonts w:ascii="仿宋_GB2312" w:eastAsia="仿宋_GB2312" w:hAnsi="仿宋_GB2312" w:cs="宋体"/>
          <w:color w:val="000000"/>
          <w:kern w:val="0"/>
          <w:sz w:val="28"/>
          <w:szCs w:val="28"/>
        </w:rPr>
      </w:pPr>
      <w:r w:rsidRPr="003F5A12">
        <w:rPr>
          <w:rFonts w:ascii="仿宋_GB2312" w:eastAsia="仿宋_GB2312" w:hAnsi="宋体" w:cs="宋体"/>
          <w:color w:val="000000"/>
          <w:kern w:val="0"/>
          <w:sz w:val="28"/>
          <w:szCs w:val="28"/>
        </w:rPr>
        <w:t>2014</w:t>
      </w:r>
      <w:r w:rsidRPr="003F5A12">
        <w:rPr>
          <w:rFonts w:ascii="仿宋_GB2312" w:eastAsia="仿宋_GB2312" w:hAnsi="宋体" w:cs="宋体" w:hint="eastAsia"/>
          <w:color w:val="000000"/>
          <w:kern w:val="0"/>
          <w:sz w:val="28"/>
          <w:szCs w:val="28"/>
        </w:rPr>
        <w:t>年元旦，</w:t>
      </w:r>
      <w:r w:rsidRPr="003F5A12">
        <w:rPr>
          <w:rFonts w:ascii="仿宋_GB2312" w:eastAsia="仿宋_GB2312" w:hAnsi="Calibri" w:cs="Arial" w:hint="eastAsia"/>
          <w:color w:val="000000"/>
          <w:sz w:val="28"/>
          <w:szCs w:val="28"/>
        </w:rPr>
        <w:t>新疆维吾尔</w:t>
      </w:r>
      <w:r w:rsidRPr="003F5A12">
        <w:rPr>
          <w:rFonts w:ascii="仿宋_GB2312" w:eastAsia="仿宋_GB2312" w:hAnsi="华文中宋" w:cs="Arial" w:hint="eastAsia"/>
          <w:color w:val="000000"/>
          <w:sz w:val="28"/>
          <w:szCs w:val="28"/>
        </w:rPr>
        <w:t>自治区十届人大常委会副主任、</w:t>
      </w:r>
      <w:r w:rsidRPr="003F5A12">
        <w:rPr>
          <w:rFonts w:ascii="仿宋_GB2312" w:eastAsia="仿宋_GB2312" w:hAnsi="宋体" w:cs="宋体" w:hint="eastAsia"/>
          <w:color w:val="000000"/>
          <w:kern w:val="0"/>
          <w:sz w:val="28"/>
          <w:szCs w:val="28"/>
        </w:rPr>
        <w:t>自治区科协主席张国梁一行来到新疆天文台南山观测基地进行调研。</w:t>
      </w:r>
    </w:p>
    <w:p w:rsidR="00C94E22" w:rsidRPr="003F5A12" w:rsidRDefault="00C94E22" w:rsidP="00037F99">
      <w:pPr>
        <w:spacing w:line="480" w:lineRule="exact"/>
        <w:ind w:firstLine="570"/>
        <w:rPr>
          <w:rFonts w:ascii="仿宋_GB2312" w:eastAsia="仿宋_GB2312" w:hAnsi="仿宋_GB2312" w:cs="宋体"/>
          <w:color w:val="000000"/>
          <w:kern w:val="0"/>
          <w:sz w:val="28"/>
          <w:szCs w:val="28"/>
        </w:rPr>
      </w:pPr>
      <w:r w:rsidRPr="003F5A12">
        <w:rPr>
          <w:rFonts w:ascii="仿宋_GB2312" w:eastAsia="仿宋_GB2312" w:hAnsi="宋体" w:cs="宋体" w:hint="eastAsia"/>
          <w:color w:val="000000"/>
          <w:kern w:val="0"/>
          <w:sz w:val="28"/>
          <w:szCs w:val="28"/>
        </w:rPr>
        <w:t>张国梁主席一行参观了</w:t>
      </w:r>
      <w:r w:rsidRPr="003F5A12">
        <w:rPr>
          <w:rFonts w:ascii="仿宋_GB2312" w:eastAsia="仿宋_GB2312" w:hAnsi="宋体" w:cs="宋体"/>
          <w:color w:val="000000"/>
          <w:kern w:val="0"/>
          <w:sz w:val="28"/>
          <w:szCs w:val="28"/>
        </w:rPr>
        <w:t>25</w:t>
      </w:r>
      <w:r w:rsidRPr="003F5A12">
        <w:rPr>
          <w:rFonts w:ascii="仿宋_GB2312" w:eastAsia="仿宋_GB2312" w:hAnsi="宋体" w:cs="宋体" w:hint="eastAsia"/>
          <w:color w:val="000000"/>
          <w:kern w:val="0"/>
          <w:sz w:val="28"/>
          <w:szCs w:val="28"/>
        </w:rPr>
        <w:t>米射电望远镜和</w:t>
      </w:r>
      <w:r w:rsidRPr="003F5A12">
        <w:rPr>
          <w:rFonts w:ascii="仿宋_GB2312" w:eastAsia="仿宋_GB2312" w:hAnsi="宋体" w:cs="宋体"/>
          <w:color w:val="000000"/>
          <w:kern w:val="0"/>
          <w:sz w:val="28"/>
          <w:szCs w:val="28"/>
        </w:rPr>
        <w:t>1</w:t>
      </w:r>
      <w:r w:rsidRPr="003F5A12">
        <w:rPr>
          <w:rFonts w:ascii="仿宋_GB2312" w:eastAsia="仿宋_GB2312" w:hAnsi="宋体" w:cs="宋体" w:hint="eastAsia"/>
          <w:color w:val="000000"/>
          <w:kern w:val="0"/>
          <w:sz w:val="28"/>
          <w:szCs w:val="28"/>
        </w:rPr>
        <w:t>米大视场天文望远镜等设备，听取了王娜台长关于新疆天文台科研、人才、成果、科普、规划等方面工作汇报。张国梁主席对新疆天文台在承担国家任务、天文观测研究、科普方面工作给予高度评价和充分肯定。他说，新疆天文台所做的科研工作可用“五高、一大、一好”来概括。“五高”是研究的水平高、设备技术高、团队素质高、科研成果质量高、项目课题起点高；“一大”是在西部边陲对国家做出的贡献大，为新疆争了光；“一好”是科普工作做得好。</w:t>
      </w:r>
    </w:p>
    <w:p w:rsidR="00C94E22" w:rsidRPr="003F5A12" w:rsidRDefault="00C94E22" w:rsidP="000A7CDE">
      <w:pPr>
        <w:widowControl/>
        <w:spacing w:beforeLines="50"/>
        <w:jc w:val="center"/>
        <w:rPr>
          <w:rFonts w:ascii="仿宋_GB2312" w:eastAsia="仿宋_GB2312" w:hAnsi="宋体" w:cs="宋体"/>
          <w:color w:val="000000"/>
          <w:kern w:val="0"/>
          <w:sz w:val="28"/>
          <w:szCs w:val="28"/>
        </w:rPr>
      </w:pPr>
      <w:r>
        <w:pict>
          <v:shape id="图片 12" o:spid="_x0000_i1025" type="#_x0000_t75" style="width:303.75pt;height:201.75pt;visibility:visible" o:allowoverlap="f">
            <v:imagedata r:id="rId7" o:title=""/>
          </v:shape>
        </w:pict>
      </w:r>
    </w:p>
    <w:p w:rsidR="00C94E22" w:rsidRPr="003F5A12" w:rsidRDefault="00C94E22" w:rsidP="00037F99">
      <w:pPr>
        <w:widowControl/>
        <w:spacing w:line="480" w:lineRule="exact"/>
        <w:ind w:firstLineChars="200" w:firstLine="31680"/>
        <w:rPr>
          <w:rFonts w:ascii="仿宋_GB2312" w:eastAsia="仿宋_GB2312" w:hAnsi="宋体" w:cs="宋体"/>
          <w:color w:val="000000"/>
          <w:kern w:val="0"/>
          <w:sz w:val="28"/>
          <w:szCs w:val="28"/>
        </w:rPr>
      </w:pPr>
      <w:r w:rsidRPr="003F5A12">
        <w:rPr>
          <w:rFonts w:ascii="仿宋_GB2312" w:eastAsia="仿宋_GB2312" w:hAnsi="宋体" w:cs="宋体" w:hint="eastAsia"/>
          <w:color w:val="000000"/>
          <w:kern w:val="0"/>
          <w:sz w:val="28"/>
          <w:szCs w:val="28"/>
        </w:rPr>
        <w:t>张国梁主席表示，今后将加强宇宙天体、生命起源等科普知识宣传，让社会各阶层人士了解科学、了解宇宙、了解生命、解除愚昧。通过科普，加速新疆现代化进程，建设新疆各民族美好家园。</w:t>
      </w:r>
    </w:p>
    <w:p w:rsidR="00C94E22" w:rsidRPr="003F5A12" w:rsidRDefault="00C94E22" w:rsidP="00EF1B55">
      <w:pPr>
        <w:widowControl/>
        <w:spacing w:line="480" w:lineRule="exact"/>
        <w:ind w:firstLineChars="200" w:firstLine="31680"/>
        <w:jc w:val="left"/>
        <w:rPr>
          <w:rFonts w:ascii="仿宋_GB2312" w:eastAsia="仿宋_GB2312" w:hAnsi="宋体" w:cs="宋体"/>
          <w:color w:val="000000"/>
          <w:kern w:val="0"/>
          <w:sz w:val="28"/>
          <w:szCs w:val="28"/>
        </w:rPr>
      </w:pPr>
      <w:r w:rsidRPr="003F5A12">
        <w:rPr>
          <w:rFonts w:ascii="仿宋_GB2312" w:eastAsia="仿宋_GB2312" w:hAnsi="宋体" w:cs="宋体" w:hint="eastAsia"/>
          <w:color w:val="000000"/>
          <w:kern w:val="0"/>
          <w:sz w:val="28"/>
          <w:szCs w:val="28"/>
        </w:rPr>
        <w:t>自治区科协副主席谢国政陪同调研。</w:t>
      </w:r>
      <w:r w:rsidRPr="003F5A12">
        <w:rPr>
          <w:rFonts w:ascii="仿宋_GB2312" w:eastAsia="仿宋_GB2312" w:hAnsi="宋体" w:cs="宋体"/>
          <w:color w:val="000000"/>
          <w:kern w:val="0"/>
          <w:sz w:val="28"/>
          <w:szCs w:val="28"/>
        </w:rPr>
        <w:t xml:space="preserve">             </w:t>
      </w:r>
      <w:r w:rsidRPr="003F5A12">
        <w:rPr>
          <w:rFonts w:ascii="仿宋_GB2312" w:eastAsia="仿宋_GB2312" w:hAnsi="宋体" w:hint="eastAsia"/>
          <w:color w:val="000000"/>
          <w:sz w:val="28"/>
          <w:szCs w:val="28"/>
        </w:rPr>
        <w:t>（供稿</w:t>
      </w:r>
      <w:r w:rsidRPr="003F5A12">
        <w:rPr>
          <w:rFonts w:ascii="仿宋_GB2312" w:eastAsia="仿宋_GB2312" w:hAnsi="宋体"/>
          <w:color w:val="000000"/>
          <w:sz w:val="28"/>
          <w:szCs w:val="28"/>
        </w:rPr>
        <w:t xml:space="preserve">  </w:t>
      </w:r>
      <w:r w:rsidRPr="003F5A12">
        <w:rPr>
          <w:rFonts w:ascii="仿宋_GB2312" w:eastAsia="仿宋_GB2312" w:hAnsi="宋体" w:hint="eastAsia"/>
          <w:color w:val="000000"/>
          <w:sz w:val="28"/>
          <w:szCs w:val="28"/>
        </w:rPr>
        <w:t>王梅芳）</w:t>
      </w:r>
    </w:p>
    <w:p w:rsidR="00C94E22" w:rsidRPr="003F5A12" w:rsidRDefault="00C94E22" w:rsidP="00037F99">
      <w:pPr>
        <w:pStyle w:val="DefaultStyle"/>
        <w:spacing w:beforeLines="100" w:afterLines="100" w:line="520" w:lineRule="exact"/>
        <w:jc w:val="center"/>
        <w:rPr>
          <w:rFonts w:ascii="方正小标宋简体" w:eastAsia="方正小标宋简体" w:hAnsi="华文中宋"/>
          <w:bCs/>
          <w:color w:val="000000"/>
          <w:sz w:val="36"/>
          <w:szCs w:val="36"/>
        </w:rPr>
      </w:pPr>
      <w:r w:rsidRPr="003F5A12">
        <w:rPr>
          <w:rFonts w:ascii="方正小标宋简体" w:eastAsia="方正小标宋简体" w:hAnsi="华文中宋" w:hint="eastAsia"/>
          <w:bCs/>
          <w:color w:val="000000"/>
          <w:sz w:val="36"/>
          <w:szCs w:val="36"/>
        </w:rPr>
        <w:t>我台科研人员发现一颗“边界”伽玛暴光学余辉</w:t>
      </w:r>
    </w:p>
    <w:p w:rsidR="00C94E22" w:rsidRPr="003F5A12" w:rsidRDefault="00C94E22" w:rsidP="007258D3">
      <w:pPr>
        <w:pStyle w:val="DefaultStyle"/>
        <w:spacing w:line="480" w:lineRule="exact"/>
        <w:ind w:firstLine="567"/>
        <w:rPr>
          <w:rFonts w:ascii="仿宋_GB2312" w:eastAsia="仿宋_GB2312"/>
          <w:color w:val="000000"/>
          <w:sz w:val="28"/>
          <w:szCs w:val="28"/>
        </w:rPr>
      </w:pPr>
      <w:smartTag w:uri="urn:schemas-microsoft-com:office:smarttags" w:element="chsdate">
        <w:smartTagPr>
          <w:attr w:name="Year" w:val="2014"/>
          <w:attr w:name="Month" w:val="11"/>
          <w:attr w:name="Day" w:val="29"/>
          <w:attr w:name="IsLunarDate" w:val="False"/>
          <w:attr w:name="IsROCDate" w:val="False"/>
        </w:smartTagPr>
        <w:r w:rsidRPr="003F5A12">
          <w:rPr>
            <w:rFonts w:ascii="仿宋_GB2312" w:eastAsia="仿宋_GB2312"/>
            <w:color w:val="000000"/>
            <w:sz w:val="28"/>
            <w:szCs w:val="28"/>
          </w:rPr>
          <w:t>11</w:t>
        </w:r>
        <w:r w:rsidRPr="003F5A12">
          <w:rPr>
            <w:rFonts w:ascii="仿宋_GB2312" w:eastAsia="仿宋_GB2312" w:hint="eastAsia"/>
            <w:color w:val="000000"/>
            <w:sz w:val="28"/>
            <w:szCs w:val="28"/>
          </w:rPr>
          <w:t>月</w:t>
        </w:r>
        <w:r w:rsidRPr="003F5A12">
          <w:rPr>
            <w:rFonts w:ascii="仿宋_GB2312" w:eastAsia="仿宋_GB2312"/>
            <w:color w:val="000000"/>
            <w:sz w:val="28"/>
            <w:szCs w:val="28"/>
          </w:rPr>
          <w:t>29</w:t>
        </w:r>
        <w:r w:rsidRPr="003F5A12">
          <w:rPr>
            <w:rFonts w:ascii="仿宋_GB2312" w:eastAsia="仿宋_GB2312" w:hint="eastAsia"/>
            <w:color w:val="000000"/>
            <w:sz w:val="28"/>
            <w:szCs w:val="28"/>
          </w:rPr>
          <w:t>日</w:t>
        </w:r>
      </w:smartTag>
      <w:r w:rsidRPr="003F5A12">
        <w:rPr>
          <w:rFonts w:ascii="仿宋_GB2312" w:eastAsia="仿宋_GB2312" w:hint="eastAsia"/>
          <w:color w:val="000000"/>
          <w:sz w:val="28"/>
          <w:szCs w:val="28"/>
        </w:rPr>
        <w:t>凌晨（北京时间），新疆天文台光学研究团组科研人员使用南山</w:t>
      </w:r>
      <w:smartTag w:uri="urn:schemas-microsoft-com:office:smarttags" w:element="chmetcnv">
        <w:smartTagPr>
          <w:attr w:name="UnitName" w:val="米"/>
          <w:attr w:name="SourceValue" w:val="1"/>
          <w:attr w:name="HasSpace" w:val="False"/>
          <w:attr w:name="Negative" w:val="False"/>
          <w:attr w:name="NumberType" w:val="1"/>
          <w:attr w:name="TCSC" w:val="0"/>
        </w:smartTagPr>
        <w:r w:rsidRPr="003F5A12">
          <w:rPr>
            <w:rFonts w:ascii="仿宋_GB2312" w:eastAsia="仿宋_GB2312"/>
            <w:color w:val="000000"/>
            <w:sz w:val="28"/>
            <w:szCs w:val="28"/>
          </w:rPr>
          <w:t>1</w:t>
        </w:r>
        <w:r w:rsidRPr="003F5A12">
          <w:rPr>
            <w:rFonts w:ascii="仿宋_GB2312" w:eastAsia="仿宋_GB2312" w:hint="eastAsia"/>
            <w:color w:val="000000"/>
            <w:sz w:val="28"/>
            <w:szCs w:val="28"/>
          </w:rPr>
          <w:t>米</w:t>
        </w:r>
      </w:smartTag>
      <w:r w:rsidRPr="003F5A12">
        <w:rPr>
          <w:rFonts w:ascii="仿宋_GB2312" w:eastAsia="仿宋_GB2312" w:hint="eastAsia"/>
          <w:color w:val="000000"/>
          <w:sz w:val="28"/>
          <w:szCs w:val="28"/>
        </w:rPr>
        <w:t>大视场天文望远镜，在国际上首先发现并证认一颗伽玛射线暴（</w:t>
      </w:r>
      <w:r w:rsidRPr="003F5A12">
        <w:rPr>
          <w:rFonts w:ascii="仿宋_GB2312" w:eastAsia="仿宋_GB2312" w:hAnsi="宋体" w:hint="eastAsia"/>
          <w:color w:val="000000"/>
          <w:sz w:val="28"/>
          <w:szCs w:val="28"/>
        </w:rPr>
        <w:t>编号：</w:t>
      </w:r>
      <w:r w:rsidRPr="003F5A12">
        <w:rPr>
          <w:rFonts w:ascii="仿宋_GB2312" w:eastAsia="仿宋_GB2312"/>
          <w:color w:val="000000"/>
          <w:sz w:val="28"/>
          <w:szCs w:val="28"/>
        </w:rPr>
        <w:t>GRB</w:t>
      </w:r>
      <w:smartTag w:uri="urn:schemas-microsoft-com:office:smarttags" w:element="chmetcnv">
        <w:smartTagPr>
          <w:attr w:name="UnitName" w:val="a"/>
          <w:attr w:name="SourceValue" w:val="131128"/>
          <w:attr w:name="HasSpace" w:val="False"/>
          <w:attr w:name="Negative" w:val="False"/>
          <w:attr w:name="NumberType" w:val="1"/>
          <w:attr w:name="TCSC" w:val="0"/>
        </w:smartTagPr>
        <w:r w:rsidRPr="003F5A12">
          <w:rPr>
            <w:rFonts w:ascii="仿宋_GB2312" w:eastAsia="仿宋_GB2312"/>
            <w:color w:val="000000"/>
            <w:sz w:val="28"/>
            <w:szCs w:val="28"/>
          </w:rPr>
          <w:t>131128A</w:t>
        </w:r>
      </w:smartTag>
      <w:r w:rsidRPr="003F5A12">
        <w:rPr>
          <w:rFonts w:ascii="仿宋_GB2312" w:eastAsia="仿宋_GB2312" w:hint="eastAsia"/>
          <w:color w:val="000000"/>
          <w:sz w:val="28"/>
          <w:szCs w:val="28"/>
        </w:rPr>
        <w:t>）的光学余辉。</w:t>
      </w:r>
    </w:p>
    <w:p w:rsidR="00C94E22" w:rsidRPr="003F5A12" w:rsidRDefault="00C94E22" w:rsidP="007258D3">
      <w:pPr>
        <w:pStyle w:val="DefaultStyle"/>
        <w:spacing w:line="480" w:lineRule="exact"/>
        <w:ind w:firstLine="567"/>
        <w:rPr>
          <w:rFonts w:ascii="仿宋_GB2312" w:eastAsia="仿宋_GB2312"/>
          <w:color w:val="000000"/>
          <w:sz w:val="28"/>
          <w:szCs w:val="28"/>
        </w:rPr>
      </w:pPr>
      <w:r w:rsidRPr="003F5A12">
        <w:rPr>
          <w:rFonts w:ascii="仿宋_GB2312" w:eastAsia="仿宋_GB2312" w:hint="eastAsia"/>
          <w:color w:val="000000"/>
          <w:sz w:val="28"/>
          <w:szCs w:val="28"/>
        </w:rPr>
        <w:t>伽玛暴是发生在宇宙学距离上的高能暂现源，其在高能伽玛波段的辐射持续时标一般不超过几千秒，但释放的能量却高达约</w:t>
      </w:r>
      <w:r w:rsidRPr="003F5A12">
        <w:rPr>
          <w:rFonts w:ascii="仿宋_GB2312" w:eastAsia="仿宋_GB2312"/>
          <w:color w:val="000000"/>
          <w:sz w:val="28"/>
          <w:szCs w:val="28"/>
        </w:rPr>
        <w:t>10</w:t>
      </w:r>
      <w:r w:rsidRPr="003F5A12">
        <w:rPr>
          <w:rFonts w:ascii="仿宋_GB2312" w:eastAsia="仿宋_GB2312"/>
          <w:color w:val="000000"/>
          <w:sz w:val="28"/>
          <w:szCs w:val="28"/>
          <w:vertAlign w:val="superscript"/>
        </w:rPr>
        <w:t>50</w:t>
      </w:r>
      <w:r w:rsidRPr="003F5A12">
        <w:rPr>
          <w:rFonts w:ascii="仿宋_GB2312" w:eastAsia="仿宋_GB2312"/>
          <w:color w:val="000000"/>
          <w:sz w:val="28"/>
          <w:szCs w:val="28"/>
        </w:rPr>
        <w:t>-10</w:t>
      </w:r>
      <w:r w:rsidRPr="003F5A12">
        <w:rPr>
          <w:rFonts w:ascii="仿宋_GB2312" w:eastAsia="仿宋_GB2312"/>
          <w:color w:val="000000"/>
          <w:sz w:val="28"/>
          <w:szCs w:val="28"/>
          <w:vertAlign w:val="superscript"/>
        </w:rPr>
        <w:t>54</w:t>
      </w:r>
      <w:r w:rsidRPr="003F5A12">
        <w:rPr>
          <w:rFonts w:ascii="仿宋_GB2312" w:eastAsia="仿宋_GB2312"/>
          <w:color w:val="000000"/>
          <w:sz w:val="28"/>
          <w:szCs w:val="28"/>
        </w:rPr>
        <w:t>erg</w:t>
      </w:r>
      <w:r w:rsidRPr="003F5A12">
        <w:rPr>
          <w:rFonts w:ascii="仿宋_GB2312" w:eastAsia="仿宋_GB2312" w:hint="eastAsia"/>
          <w:color w:val="000000"/>
          <w:sz w:val="28"/>
          <w:szCs w:val="28"/>
        </w:rPr>
        <w:t>，堪称宇宙中最剧烈的爆发现象。统计上，伽玛暴按观测到的辐射持续时标分为长暴和短暴两类，其分界线在</w:t>
      </w:r>
      <w:r w:rsidRPr="003F5A12">
        <w:rPr>
          <w:rFonts w:ascii="仿宋_GB2312" w:eastAsia="仿宋_GB2312"/>
          <w:color w:val="000000"/>
          <w:sz w:val="28"/>
          <w:szCs w:val="28"/>
        </w:rPr>
        <w:t>2s</w:t>
      </w:r>
      <w:r w:rsidRPr="003F5A12">
        <w:rPr>
          <w:rFonts w:ascii="仿宋_GB2312" w:eastAsia="仿宋_GB2312" w:hint="eastAsia"/>
          <w:color w:val="000000"/>
          <w:sz w:val="28"/>
          <w:szCs w:val="28"/>
        </w:rPr>
        <w:t>附近。一般认为，长暴起源于大质量恒星演化到末期的核塌缩，而短暴起源于双致密星的并合</w:t>
      </w:r>
      <w:r w:rsidRPr="003F5A12">
        <w:rPr>
          <w:rFonts w:ascii="仿宋_GB2312" w:eastAsia="仿宋_GB2312"/>
          <w:color w:val="000000"/>
          <w:sz w:val="28"/>
          <w:szCs w:val="28"/>
        </w:rPr>
        <w:t>(</w:t>
      </w:r>
      <w:r w:rsidRPr="003F5A12">
        <w:rPr>
          <w:rFonts w:ascii="仿宋_GB2312" w:eastAsia="仿宋_GB2312" w:hint="eastAsia"/>
          <w:color w:val="000000"/>
          <w:sz w:val="28"/>
          <w:szCs w:val="28"/>
        </w:rPr>
        <w:t>比如中子星与中子星、中子星与黑洞并合</w:t>
      </w:r>
      <w:r w:rsidRPr="003F5A12">
        <w:rPr>
          <w:rFonts w:ascii="仿宋_GB2312" w:eastAsia="仿宋_GB2312"/>
          <w:color w:val="000000"/>
          <w:sz w:val="28"/>
          <w:szCs w:val="28"/>
        </w:rPr>
        <w:t>)</w:t>
      </w:r>
      <w:r w:rsidRPr="003F5A12">
        <w:rPr>
          <w:rFonts w:ascii="仿宋_GB2312" w:eastAsia="仿宋_GB2312" w:hint="eastAsia"/>
          <w:color w:val="000000"/>
          <w:sz w:val="28"/>
          <w:szCs w:val="28"/>
        </w:rPr>
        <w:t>。处于</w:t>
      </w:r>
      <w:r w:rsidRPr="003F5A12">
        <w:rPr>
          <w:rFonts w:ascii="仿宋_GB2312" w:eastAsia="仿宋_GB2312"/>
          <w:color w:val="000000"/>
          <w:sz w:val="28"/>
          <w:szCs w:val="28"/>
        </w:rPr>
        <w:t>2s</w:t>
      </w:r>
      <w:r w:rsidRPr="003F5A12">
        <w:rPr>
          <w:rFonts w:ascii="仿宋_GB2312" w:eastAsia="仿宋_GB2312" w:hint="eastAsia"/>
          <w:color w:val="000000"/>
          <w:sz w:val="28"/>
          <w:szCs w:val="28"/>
        </w:rPr>
        <w:t>分界线附近</w:t>
      </w:r>
      <w:r w:rsidRPr="003F5A12">
        <w:rPr>
          <w:rFonts w:ascii="仿宋_GB2312" w:eastAsia="仿宋_GB2312"/>
          <w:color w:val="000000"/>
          <w:sz w:val="28"/>
          <w:szCs w:val="28"/>
        </w:rPr>
        <w:t>(</w:t>
      </w:r>
      <w:r w:rsidRPr="003F5A12">
        <w:rPr>
          <w:rFonts w:ascii="仿宋_GB2312" w:eastAsia="仿宋_GB2312" w:hint="eastAsia"/>
          <w:color w:val="000000"/>
          <w:sz w:val="28"/>
          <w:szCs w:val="28"/>
        </w:rPr>
        <w:t>从约</w:t>
      </w:r>
      <w:r w:rsidRPr="003F5A12">
        <w:rPr>
          <w:rFonts w:ascii="仿宋_GB2312" w:eastAsia="仿宋_GB2312"/>
          <w:color w:val="000000"/>
          <w:sz w:val="28"/>
          <w:szCs w:val="28"/>
        </w:rPr>
        <w:t>1</w:t>
      </w:r>
      <w:r w:rsidRPr="003F5A12">
        <w:rPr>
          <w:rFonts w:ascii="仿宋_GB2312" w:eastAsia="仿宋_GB2312" w:hint="eastAsia"/>
          <w:color w:val="000000"/>
          <w:sz w:val="28"/>
          <w:szCs w:val="28"/>
        </w:rPr>
        <w:t>秒到几秒范围</w:t>
      </w:r>
      <w:r w:rsidRPr="003F5A12">
        <w:rPr>
          <w:rFonts w:ascii="仿宋_GB2312" w:eastAsia="仿宋_GB2312"/>
          <w:color w:val="000000"/>
          <w:sz w:val="28"/>
          <w:szCs w:val="28"/>
        </w:rPr>
        <w:t>)</w:t>
      </w:r>
      <w:r w:rsidRPr="003F5A12">
        <w:rPr>
          <w:rFonts w:ascii="仿宋_GB2312" w:eastAsia="仿宋_GB2312" w:hint="eastAsia"/>
          <w:color w:val="000000"/>
          <w:sz w:val="28"/>
          <w:szCs w:val="28"/>
        </w:rPr>
        <w:t>的暴则相对难归类，数目也相对少，自然就具有更高的研究价值。</w:t>
      </w:r>
    </w:p>
    <w:p w:rsidR="00C94E22" w:rsidRPr="003F5A12" w:rsidRDefault="00C94E22" w:rsidP="007258D3">
      <w:pPr>
        <w:pStyle w:val="DefaultStyle"/>
        <w:spacing w:line="480" w:lineRule="exact"/>
        <w:ind w:firstLine="567"/>
        <w:rPr>
          <w:rFonts w:ascii="仿宋_GB2312" w:eastAsia="仿宋_GB2312"/>
          <w:color w:val="000000"/>
          <w:sz w:val="28"/>
          <w:szCs w:val="28"/>
        </w:rPr>
      </w:pPr>
      <w:r w:rsidRPr="003F5A12">
        <w:rPr>
          <w:rFonts w:ascii="仿宋_GB2312" w:eastAsia="仿宋_GB2312" w:hint="eastAsia"/>
          <w:color w:val="000000"/>
          <w:sz w:val="28"/>
          <w:szCs w:val="28"/>
        </w:rPr>
        <w:t>由于伽玛暴光学余辉衰减快，在暴发后几个小时内就可以从十几星等衰减到二十多星等，所以在不同地理经度上配置望远镜就显得尤为重要。新疆天文台南山基地</w:t>
      </w:r>
      <w:r w:rsidRPr="003F5A12">
        <w:rPr>
          <w:rFonts w:ascii="仿宋_GB2312" w:eastAsia="仿宋_GB2312"/>
          <w:color w:val="000000"/>
          <w:sz w:val="28"/>
          <w:szCs w:val="28"/>
        </w:rPr>
        <w:t>1</w:t>
      </w:r>
      <w:r w:rsidRPr="003F5A12">
        <w:rPr>
          <w:rFonts w:ascii="仿宋_GB2312" w:eastAsia="仿宋_GB2312" w:hint="eastAsia"/>
          <w:color w:val="000000"/>
          <w:sz w:val="28"/>
          <w:szCs w:val="28"/>
        </w:rPr>
        <w:t>米大视场天文望远镜</w:t>
      </w:r>
      <w:r w:rsidRPr="003F5A12">
        <w:rPr>
          <w:rFonts w:ascii="仿宋_GB2312" w:eastAsia="仿宋_GB2312" w:hAnsi="宋体" w:hint="eastAsia"/>
          <w:color w:val="000000"/>
          <w:sz w:val="28"/>
          <w:szCs w:val="28"/>
        </w:rPr>
        <w:t>于</w:t>
      </w:r>
      <w:r w:rsidRPr="003F5A12">
        <w:rPr>
          <w:rFonts w:ascii="仿宋_GB2312" w:eastAsia="仿宋_GB2312" w:hAnsi="宋体"/>
          <w:color w:val="000000"/>
          <w:sz w:val="28"/>
          <w:szCs w:val="28"/>
        </w:rPr>
        <w:t>2013</w:t>
      </w:r>
      <w:r w:rsidRPr="003F5A12">
        <w:rPr>
          <w:rFonts w:ascii="仿宋_GB2312" w:eastAsia="仿宋_GB2312" w:hAnsi="宋体" w:hint="eastAsia"/>
          <w:color w:val="000000"/>
          <w:sz w:val="28"/>
          <w:szCs w:val="28"/>
        </w:rPr>
        <w:t>年</w:t>
      </w:r>
      <w:r w:rsidRPr="003F5A12">
        <w:rPr>
          <w:rFonts w:ascii="仿宋_GB2312" w:eastAsia="仿宋_GB2312" w:hAnsi="宋体"/>
          <w:color w:val="000000"/>
          <w:sz w:val="28"/>
          <w:szCs w:val="28"/>
        </w:rPr>
        <w:t>8</w:t>
      </w:r>
      <w:r w:rsidRPr="003F5A12">
        <w:rPr>
          <w:rFonts w:ascii="仿宋_GB2312" w:eastAsia="仿宋_GB2312" w:hAnsi="宋体" w:hint="eastAsia"/>
          <w:color w:val="000000"/>
          <w:sz w:val="28"/>
          <w:szCs w:val="28"/>
        </w:rPr>
        <w:t>月建成正式投入观测，随后</w:t>
      </w:r>
      <w:r w:rsidRPr="003F5A12">
        <w:rPr>
          <w:rFonts w:ascii="仿宋_GB2312" w:eastAsia="仿宋_GB2312" w:hint="eastAsia"/>
          <w:color w:val="000000"/>
          <w:sz w:val="28"/>
          <w:szCs w:val="28"/>
        </w:rPr>
        <w:t>加入国际伽玛暴光学余辉联测网。由于其独特的地理经度和优良的观测环境，较好地填补了西太平洋到欧洲大陆之间的这片光学观测薄弱区。自加入联测以来，取得了丰硕成果，大部分结果都及时发布到联测网，以便于全球望远镜协调观测。</w:t>
      </w:r>
    </w:p>
    <w:p w:rsidR="00C94E22" w:rsidRPr="003F5A12" w:rsidRDefault="00C94E22" w:rsidP="007258D3">
      <w:pPr>
        <w:pStyle w:val="DefaultStyle"/>
        <w:spacing w:line="480" w:lineRule="exact"/>
        <w:ind w:firstLine="567"/>
        <w:rPr>
          <w:rFonts w:ascii="仿宋_GB2312" w:eastAsia="仿宋_GB2312"/>
          <w:color w:val="000000"/>
          <w:sz w:val="28"/>
          <w:szCs w:val="28"/>
        </w:rPr>
      </w:pPr>
      <w:smartTag w:uri="urn:schemas-microsoft-com:office:smarttags" w:element="chsdate">
        <w:smartTagPr>
          <w:attr w:name="Year" w:val="2014"/>
          <w:attr w:name="Month" w:val="11"/>
          <w:attr w:name="Day" w:val="29"/>
          <w:attr w:name="IsLunarDate" w:val="False"/>
          <w:attr w:name="IsROCDate" w:val="False"/>
        </w:smartTagPr>
        <w:r w:rsidRPr="003F5A12">
          <w:rPr>
            <w:rFonts w:ascii="仿宋_GB2312" w:eastAsia="仿宋_GB2312"/>
            <w:color w:val="000000"/>
            <w:sz w:val="28"/>
            <w:szCs w:val="28"/>
          </w:rPr>
          <w:t>11</w:t>
        </w:r>
        <w:r w:rsidRPr="003F5A12">
          <w:rPr>
            <w:rFonts w:ascii="仿宋_GB2312" w:eastAsia="仿宋_GB2312" w:hint="eastAsia"/>
            <w:color w:val="000000"/>
            <w:sz w:val="28"/>
            <w:szCs w:val="28"/>
          </w:rPr>
          <w:t>月</w:t>
        </w:r>
        <w:r w:rsidRPr="003F5A12">
          <w:rPr>
            <w:rFonts w:ascii="仿宋_GB2312" w:eastAsia="仿宋_GB2312"/>
            <w:color w:val="000000"/>
            <w:sz w:val="28"/>
            <w:szCs w:val="28"/>
          </w:rPr>
          <w:t>29</w:t>
        </w:r>
        <w:r w:rsidRPr="003F5A12">
          <w:rPr>
            <w:rFonts w:ascii="仿宋_GB2312" w:eastAsia="仿宋_GB2312" w:hint="eastAsia"/>
            <w:color w:val="000000"/>
            <w:sz w:val="28"/>
            <w:szCs w:val="28"/>
          </w:rPr>
          <w:t>日</w:t>
        </w:r>
      </w:smartTag>
      <w:r w:rsidRPr="003F5A12">
        <w:rPr>
          <w:rFonts w:ascii="仿宋_GB2312" w:eastAsia="仿宋_GB2312" w:hint="eastAsia"/>
          <w:color w:val="000000"/>
          <w:sz w:val="28"/>
          <w:szCs w:val="28"/>
        </w:rPr>
        <w:t>凌晨，</w:t>
      </w:r>
      <w:r w:rsidRPr="003F5A12">
        <w:rPr>
          <w:rFonts w:ascii="仿宋_GB2312" w:eastAsia="仿宋_GB2312"/>
          <w:color w:val="000000"/>
          <w:sz w:val="28"/>
          <w:szCs w:val="28"/>
        </w:rPr>
        <w:t>GRB</w:t>
      </w:r>
      <w:smartTag w:uri="urn:schemas-microsoft-com:office:smarttags" w:element="chmetcnv">
        <w:smartTagPr>
          <w:attr w:name="UnitName" w:val="a"/>
          <w:attr w:name="SourceValue" w:val="131128"/>
          <w:attr w:name="HasSpace" w:val="False"/>
          <w:attr w:name="Negative" w:val="False"/>
          <w:attr w:name="NumberType" w:val="1"/>
          <w:attr w:name="TCSC" w:val="0"/>
        </w:smartTagPr>
        <w:r w:rsidRPr="003F5A12">
          <w:rPr>
            <w:rFonts w:ascii="仿宋_GB2312" w:eastAsia="仿宋_GB2312"/>
            <w:color w:val="000000"/>
            <w:sz w:val="28"/>
            <w:szCs w:val="28"/>
          </w:rPr>
          <w:t>131128A</w:t>
        </w:r>
      </w:smartTag>
      <w:r w:rsidRPr="003F5A12">
        <w:rPr>
          <w:rFonts w:ascii="仿宋_GB2312" w:eastAsia="仿宋_GB2312" w:hint="eastAsia"/>
          <w:color w:val="000000"/>
          <w:sz w:val="28"/>
          <w:szCs w:val="28"/>
        </w:rPr>
        <w:t>触发天文</w:t>
      </w:r>
      <w:r w:rsidRPr="003F5A12">
        <w:rPr>
          <w:rFonts w:ascii="仿宋_GB2312" w:eastAsia="仿宋_GB2312"/>
          <w:color w:val="000000"/>
          <w:sz w:val="28"/>
          <w:szCs w:val="28"/>
        </w:rPr>
        <w:t>Swift</w:t>
      </w:r>
      <w:r w:rsidRPr="003F5A12">
        <w:rPr>
          <w:rFonts w:ascii="仿宋_GB2312" w:eastAsia="仿宋_GB2312" w:hint="eastAsia"/>
          <w:color w:val="000000"/>
          <w:sz w:val="28"/>
          <w:szCs w:val="28"/>
        </w:rPr>
        <w:t>卫星的高能探测器，南山</w:t>
      </w:r>
      <w:smartTag w:uri="urn:schemas-microsoft-com:office:smarttags" w:element="chmetcnv">
        <w:smartTagPr>
          <w:attr w:name="UnitName" w:val="米"/>
          <w:attr w:name="SourceValue" w:val="1"/>
          <w:attr w:name="HasSpace" w:val="False"/>
          <w:attr w:name="Negative" w:val="False"/>
          <w:attr w:name="NumberType" w:val="1"/>
          <w:attr w:name="TCSC" w:val="0"/>
        </w:smartTagPr>
        <w:r w:rsidRPr="003F5A12">
          <w:rPr>
            <w:rFonts w:ascii="仿宋_GB2312" w:eastAsia="仿宋_GB2312"/>
            <w:color w:val="000000"/>
            <w:sz w:val="28"/>
            <w:szCs w:val="28"/>
          </w:rPr>
          <w:t>1</w:t>
        </w:r>
        <w:r w:rsidRPr="003F5A12">
          <w:rPr>
            <w:rFonts w:ascii="仿宋_GB2312" w:eastAsia="仿宋_GB2312" w:hint="eastAsia"/>
            <w:color w:val="000000"/>
            <w:sz w:val="28"/>
            <w:szCs w:val="28"/>
          </w:rPr>
          <w:t>米</w:t>
        </w:r>
      </w:smartTag>
      <w:r w:rsidRPr="003F5A12">
        <w:rPr>
          <w:rFonts w:ascii="仿宋_GB2312" w:eastAsia="仿宋_GB2312" w:hint="eastAsia"/>
          <w:color w:val="000000"/>
          <w:sz w:val="28"/>
          <w:szCs w:val="28"/>
        </w:rPr>
        <w:t>望远镜研究团队快速反应从收到伽玛暴的大致坐标，在</w:t>
      </w:r>
      <w:r w:rsidRPr="003F5A12">
        <w:rPr>
          <w:rFonts w:ascii="仿宋_GB2312" w:eastAsia="仿宋_GB2312"/>
          <w:color w:val="000000"/>
          <w:sz w:val="28"/>
          <w:szCs w:val="28"/>
        </w:rPr>
        <w:t>15</w:t>
      </w:r>
      <w:r w:rsidRPr="003F5A12">
        <w:rPr>
          <w:rFonts w:ascii="仿宋_GB2312" w:eastAsia="仿宋_GB2312" w:hint="eastAsia"/>
          <w:color w:val="000000"/>
          <w:sz w:val="28"/>
          <w:szCs w:val="28"/>
        </w:rPr>
        <w:t>分钟内制定出观测计划并取得初始观测目标数据，这种在非程控望远镜上的快速反应能力已经达到国际先进水平。随后的观测中，该伽玛暴的光学余辉被发现并被很快证认出来，已公告在国际伽玛暴光学余辉联测网</w:t>
      </w:r>
      <w:hyperlink r:id="rId8">
        <w:r w:rsidRPr="003F5A12">
          <w:rPr>
            <w:rStyle w:val="InternetLink"/>
            <w:rFonts w:ascii="仿宋_GB2312" w:eastAsia="仿宋_GB2312" w:cs="Arial"/>
            <w:color w:val="000000"/>
            <w:sz w:val="28"/>
            <w:szCs w:val="28"/>
          </w:rPr>
          <w:t>http://gcn.gsfc.nasa.gov/gcn3/15535.gcn3</w:t>
        </w:r>
      </w:hyperlink>
      <w:r w:rsidRPr="003F5A12">
        <w:rPr>
          <w:rFonts w:ascii="仿宋_GB2312" w:eastAsia="仿宋_GB2312" w:hint="eastAsia"/>
          <w:color w:val="000000"/>
          <w:sz w:val="28"/>
          <w:szCs w:val="28"/>
        </w:rPr>
        <w:t>、</w:t>
      </w:r>
    </w:p>
    <w:p w:rsidR="00C94E22" w:rsidRPr="003F5A12" w:rsidRDefault="00C94E22" w:rsidP="007258D3">
      <w:pPr>
        <w:pStyle w:val="DefaultStyle"/>
        <w:spacing w:line="480" w:lineRule="exact"/>
        <w:rPr>
          <w:rFonts w:ascii="仿宋_GB2312" w:eastAsia="仿宋_GB2312"/>
          <w:color w:val="000000"/>
          <w:sz w:val="28"/>
          <w:szCs w:val="28"/>
        </w:rPr>
      </w:pPr>
      <w:hyperlink r:id="rId9">
        <w:r w:rsidRPr="003F5A12">
          <w:rPr>
            <w:rStyle w:val="InternetLink"/>
            <w:rFonts w:ascii="仿宋_GB2312" w:eastAsia="仿宋_GB2312" w:cs="Arial"/>
            <w:color w:val="000000"/>
            <w:sz w:val="28"/>
            <w:szCs w:val="28"/>
          </w:rPr>
          <w:t>http://gcn.gsfc.nasa.gov/gcn3/15537.gcn3</w:t>
        </w:r>
      </w:hyperlink>
      <w:r w:rsidRPr="003F5A12">
        <w:rPr>
          <w:rFonts w:ascii="仿宋_GB2312" w:eastAsia="仿宋_GB2312" w:hint="eastAsia"/>
          <w:color w:val="000000"/>
          <w:sz w:val="28"/>
          <w:szCs w:val="28"/>
        </w:rPr>
        <w:t>。南山观测结果已被国际其他望远镜后续观测确认。</w:t>
      </w:r>
    </w:p>
    <w:p w:rsidR="00C94E22" w:rsidRPr="003F5A12" w:rsidRDefault="00C94E22" w:rsidP="007258D3">
      <w:pPr>
        <w:pStyle w:val="DefaultStyle"/>
        <w:spacing w:line="480" w:lineRule="exact"/>
        <w:ind w:firstLine="567"/>
        <w:rPr>
          <w:rFonts w:ascii="华文仿宋" w:eastAsia="华文仿宋" w:hAnsi="华文仿宋"/>
          <w:color w:val="000000"/>
          <w:sz w:val="28"/>
          <w:szCs w:val="28"/>
        </w:rPr>
      </w:pPr>
      <w:r w:rsidRPr="003F5A12">
        <w:rPr>
          <w:rFonts w:ascii="仿宋_GB2312" w:eastAsia="仿宋_GB2312" w:hint="eastAsia"/>
          <w:color w:val="000000"/>
          <w:sz w:val="28"/>
          <w:szCs w:val="28"/>
        </w:rPr>
        <w:t>该伽玛暴是处于长暴和短暴分界线上的一颗源，其持续时标为</w:t>
      </w:r>
      <w:r w:rsidRPr="003F5A12">
        <w:rPr>
          <w:rFonts w:ascii="仿宋_GB2312" w:eastAsia="仿宋_GB2312"/>
          <w:color w:val="000000"/>
          <w:sz w:val="28"/>
          <w:szCs w:val="28"/>
        </w:rPr>
        <w:t>2.0+/-0.1s</w:t>
      </w:r>
      <w:r w:rsidRPr="003F5A12">
        <w:rPr>
          <w:rFonts w:ascii="仿宋_GB2312" w:eastAsia="仿宋_GB2312" w:hint="eastAsia"/>
          <w:color w:val="000000"/>
          <w:sz w:val="28"/>
          <w:szCs w:val="28"/>
        </w:rPr>
        <w:t>，因此该源对研究伽玛暴的分类和物理起源有独特作用。</w:t>
      </w:r>
      <w:r w:rsidRPr="003F5A12">
        <w:rPr>
          <w:rFonts w:ascii="华文仿宋" w:eastAsia="华文仿宋" w:hAnsi="华文仿宋"/>
          <w:color w:val="000000"/>
          <w:sz w:val="28"/>
          <w:szCs w:val="28"/>
        </w:rPr>
        <w:t xml:space="preserve"> </w:t>
      </w:r>
    </w:p>
    <w:p w:rsidR="00C94E22" w:rsidRPr="003F5A12" w:rsidRDefault="00C94E22" w:rsidP="000A7CDE">
      <w:pPr>
        <w:pStyle w:val="DefaultStyle"/>
        <w:spacing w:beforeLines="50"/>
        <w:jc w:val="center"/>
        <w:rPr>
          <w:rFonts w:ascii="华文仿宋" w:eastAsia="华文仿宋" w:hAnsi="华文仿宋"/>
          <w:color w:val="000000"/>
          <w:sz w:val="28"/>
          <w:szCs w:val="28"/>
        </w:rPr>
      </w:pPr>
      <w:r>
        <w:pict>
          <v:shape id="图片 3" o:spid="_x0000_i1026" type="#_x0000_t75" alt="GRB131128A.jpg" style="width:405.75pt;height:181.5pt;visibility:visible" o:bordertopcolor="#4f81bd" o:borderleftcolor="#4f81bd" o:borderbottomcolor="#4f81bd" o:borderrightcolor="#4f81bd" o:allowoverlap="f">
            <v:imagedata r:id="rId10" o:title=""/>
            <w10:bordertop type="single" width="6"/>
            <w10:borderleft type="single" width="6"/>
            <w10:borderbottom type="single" width="6"/>
            <w10:borderright type="single" width="6"/>
          </v:shape>
        </w:pict>
      </w:r>
    </w:p>
    <w:p w:rsidR="00C94E22" w:rsidRPr="003F5A12" w:rsidRDefault="00C94E22" w:rsidP="00980DD6">
      <w:pPr>
        <w:pStyle w:val="DefaultStyle"/>
        <w:spacing w:line="440" w:lineRule="exact"/>
        <w:rPr>
          <w:color w:val="000000"/>
          <w:sz w:val="24"/>
          <w:szCs w:val="24"/>
        </w:rPr>
      </w:pPr>
      <w:r w:rsidRPr="003F5A12">
        <w:rPr>
          <w:rFonts w:ascii="Times New Roman" w:hAnsi="Times New Roman" w:cs="Times New Roman"/>
          <w:color w:val="000000"/>
          <w:sz w:val="24"/>
          <w:szCs w:val="24"/>
        </w:rPr>
        <w:t>GRB</w:t>
      </w:r>
      <w:smartTag w:uri="urn:schemas-microsoft-com:office:smarttags" w:element="chmetcnv">
        <w:smartTagPr>
          <w:attr w:name="UnitName" w:val="a"/>
          <w:attr w:name="SourceValue" w:val="131128"/>
          <w:attr w:name="HasSpace" w:val="False"/>
          <w:attr w:name="Negative" w:val="False"/>
          <w:attr w:name="NumberType" w:val="1"/>
          <w:attr w:name="TCSC" w:val="0"/>
        </w:smartTagPr>
        <w:r w:rsidRPr="003F5A12">
          <w:rPr>
            <w:rFonts w:ascii="Times New Roman" w:hAnsi="Times New Roman" w:cs="Times New Roman"/>
            <w:color w:val="000000"/>
            <w:sz w:val="24"/>
            <w:szCs w:val="24"/>
          </w:rPr>
          <w:t>1</w:t>
        </w:r>
        <w:smartTag w:uri="urn:schemas-microsoft-com:office:smarttags" w:element="chmetcnv">
          <w:smartTagPr>
            <w:attr w:name="UnitName" w:val="a"/>
            <w:attr w:name="SourceValue" w:val="31128"/>
            <w:attr w:name="HasSpace" w:val="False"/>
            <w:attr w:name="Negative" w:val="False"/>
            <w:attr w:name="NumberType" w:val="1"/>
            <w:attr w:name="TCSC" w:val="0"/>
          </w:smartTagPr>
          <w:r w:rsidRPr="003F5A12">
            <w:rPr>
              <w:rFonts w:ascii="Times New Roman" w:hAnsi="Times New Roman" w:cs="Times New Roman"/>
              <w:color w:val="000000"/>
              <w:sz w:val="24"/>
              <w:szCs w:val="24"/>
            </w:rPr>
            <w:t>31128A</w:t>
          </w:r>
        </w:smartTag>
      </w:smartTag>
      <w:r w:rsidRPr="003F5A12">
        <w:rPr>
          <w:rFonts w:ascii="Times New Roman" w:hAnsi="Times New Roman" w:cs="Times New Roman"/>
          <w:color w:val="000000"/>
          <w:sz w:val="24"/>
          <w:szCs w:val="24"/>
        </w:rPr>
        <w:t xml:space="preserve">: </w:t>
      </w:r>
      <w:r w:rsidRPr="003F5A12">
        <w:rPr>
          <w:rFonts w:ascii="Times New Roman" w:cs="Times New Roman" w:hint="eastAsia"/>
          <w:color w:val="000000"/>
          <w:sz w:val="24"/>
          <w:szCs w:val="24"/>
        </w:rPr>
        <w:t>左图为该暴光学余辉于</w:t>
      </w:r>
      <w:r w:rsidRPr="003F5A12">
        <w:rPr>
          <w:rFonts w:ascii="Times New Roman" w:hAnsi="Times New Roman" w:cs="Times New Roman"/>
          <w:color w:val="000000"/>
          <w:sz w:val="24"/>
          <w:szCs w:val="24"/>
        </w:rPr>
        <w:t>28</w:t>
      </w:r>
      <w:r w:rsidRPr="003F5A12">
        <w:rPr>
          <w:rFonts w:ascii="Times New Roman" w:cs="Times New Roman" w:hint="eastAsia"/>
          <w:color w:val="000000"/>
          <w:sz w:val="24"/>
          <w:szCs w:val="24"/>
        </w:rPr>
        <w:t>日晚被发现并证认，右图显示余辉三天后已衰减到南山</w:t>
      </w:r>
      <w:smartTag w:uri="urn:schemas-microsoft-com:office:smarttags" w:element="chmetcnv">
        <w:smartTagPr>
          <w:attr w:name="UnitName" w:val="米"/>
          <w:attr w:name="SourceValue" w:val="1"/>
          <w:attr w:name="HasSpace" w:val="False"/>
          <w:attr w:name="Negative" w:val="False"/>
          <w:attr w:name="NumberType" w:val="1"/>
          <w:attr w:name="TCSC" w:val="0"/>
        </w:smartTagPr>
        <w:r w:rsidRPr="003F5A12">
          <w:rPr>
            <w:rFonts w:ascii="Times New Roman" w:hAnsi="Times New Roman" w:cs="Times New Roman"/>
            <w:color w:val="000000"/>
            <w:sz w:val="24"/>
            <w:szCs w:val="24"/>
          </w:rPr>
          <w:t>1</w:t>
        </w:r>
        <w:r w:rsidRPr="003F5A12">
          <w:rPr>
            <w:rFonts w:ascii="Times New Roman" w:cs="Times New Roman" w:hint="eastAsia"/>
            <w:color w:val="000000"/>
            <w:sz w:val="24"/>
            <w:szCs w:val="24"/>
          </w:rPr>
          <w:t>米</w:t>
        </w:r>
      </w:smartTag>
      <w:r w:rsidRPr="003F5A12">
        <w:rPr>
          <w:rFonts w:ascii="Times New Roman" w:cs="Times New Roman" w:hint="eastAsia"/>
          <w:color w:val="000000"/>
          <w:sz w:val="24"/>
          <w:szCs w:val="24"/>
        </w:rPr>
        <w:t>望远镜镜探测极限以下。</w:t>
      </w:r>
      <w:r w:rsidRPr="003F5A12">
        <w:rPr>
          <w:color w:val="000000"/>
          <w:sz w:val="24"/>
          <w:szCs w:val="24"/>
        </w:rPr>
        <w:t xml:space="preserve">                          </w:t>
      </w:r>
      <w:r w:rsidRPr="003F5A12">
        <w:rPr>
          <w:rFonts w:ascii="华文仿宋" w:eastAsia="华文仿宋" w:hAnsi="华文仿宋" w:hint="eastAsia"/>
          <w:color w:val="000000"/>
          <w:sz w:val="28"/>
          <w:szCs w:val="28"/>
        </w:rPr>
        <w:t>（供稿</w:t>
      </w:r>
      <w:r w:rsidRPr="003F5A12">
        <w:rPr>
          <w:rFonts w:ascii="华文仿宋" w:eastAsia="华文仿宋" w:hAnsi="华文仿宋"/>
          <w:color w:val="000000"/>
          <w:sz w:val="28"/>
          <w:szCs w:val="28"/>
        </w:rPr>
        <w:t xml:space="preserve">  </w:t>
      </w:r>
      <w:r w:rsidRPr="003F5A12">
        <w:rPr>
          <w:rFonts w:ascii="华文仿宋" w:eastAsia="华文仿宋" w:hAnsi="华文仿宋" w:hint="eastAsia"/>
          <w:color w:val="000000"/>
          <w:sz w:val="28"/>
          <w:szCs w:val="28"/>
        </w:rPr>
        <w:t>徐栋）</w:t>
      </w:r>
    </w:p>
    <w:p w:rsidR="00C94E22" w:rsidRPr="003F5A12" w:rsidRDefault="00C94E22" w:rsidP="00070E4E">
      <w:pPr>
        <w:spacing w:beforeLines="100" w:afterLines="50"/>
        <w:jc w:val="center"/>
        <w:rPr>
          <w:rFonts w:ascii="方正小标宋简体" w:eastAsia="方正小标宋简体" w:hAnsi="华文中宋"/>
          <w:color w:val="000000"/>
          <w:sz w:val="36"/>
          <w:szCs w:val="36"/>
        </w:rPr>
      </w:pPr>
      <w:r w:rsidRPr="003F5A12">
        <w:rPr>
          <w:rFonts w:ascii="方正小标宋简体" w:eastAsia="方正小标宋简体" w:hAnsi="华文中宋" w:hint="eastAsia"/>
          <w:color w:val="000000"/>
          <w:sz w:val="36"/>
          <w:szCs w:val="36"/>
        </w:rPr>
        <w:t>我台</w:t>
      </w:r>
      <w:r w:rsidRPr="003F5A12">
        <w:rPr>
          <w:rFonts w:ascii="方正小标宋简体" w:eastAsia="方正小标宋简体" w:hAnsi="华文中宋"/>
          <w:color w:val="000000"/>
          <w:sz w:val="36"/>
          <w:szCs w:val="36"/>
        </w:rPr>
        <w:t>2012</w:t>
      </w:r>
      <w:r w:rsidRPr="003F5A12">
        <w:rPr>
          <w:rFonts w:ascii="方正小标宋简体" w:eastAsia="方正小标宋简体" w:hAnsi="华文中宋" w:hint="eastAsia"/>
          <w:color w:val="000000"/>
          <w:sz w:val="36"/>
          <w:szCs w:val="36"/>
        </w:rPr>
        <w:t>年仪器设备修缮购置专项通过验收</w:t>
      </w:r>
    </w:p>
    <w:p w:rsidR="00C94E22" w:rsidRPr="003F5A12" w:rsidRDefault="00C94E22" w:rsidP="00037F99">
      <w:pPr>
        <w:spacing w:line="540" w:lineRule="exact"/>
        <w:ind w:firstLine="567"/>
        <w:rPr>
          <w:rFonts w:ascii="仿宋_GB2312" w:eastAsia="仿宋_GB2312"/>
          <w:color w:val="000000"/>
          <w:sz w:val="28"/>
          <w:szCs w:val="28"/>
        </w:rPr>
      </w:pPr>
      <w:smartTag w:uri="urn:schemas-microsoft-com:office:smarttags" w:element="chsdate">
        <w:smartTagPr>
          <w:attr w:name="Year" w:val="2013"/>
          <w:attr w:name="Month" w:val="11"/>
          <w:attr w:name="Day" w:val="28"/>
          <w:attr w:name="IsLunarDate" w:val="False"/>
          <w:attr w:name="IsROCDate" w:val="False"/>
        </w:smartTagPr>
        <w:r w:rsidRPr="003F5A12">
          <w:rPr>
            <w:rFonts w:ascii="仿宋_GB2312" w:eastAsia="仿宋_GB2312"/>
            <w:color w:val="000000"/>
            <w:sz w:val="28"/>
            <w:szCs w:val="28"/>
          </w:rPr>
          <w:t>2013</w:t>
        </w:r>
        <w:r w:rsidRPr="003F5A12">
          <w:rPr>
            <w:rFonts w:ascii="仿宋_GB2312" w:eastAsia="仿宋_GB2312" w:hint="eastAsia"/>
            <w:color w:val="000000"/>
            <w:sz w:val="28"/>
            <w:szCs w:val="28"/>
          </w:rPr>
          <w:t>年</w:t>
        </w:r>
        <w:r w:rsidRPr="003F5A12">
          <w:rPr>
            <w:rFonts w:ascii="仿宋_GB2312" w:eastAsia="仿宋_GB2312"/>
            <w:color w:val="000000"/>
            <w:sz w:val="28"/>
            <w:szCs w:val="28"/>
          </w:rPr>
          <w:t>11</w:t>
        </w:r>
        <w:r w:rsidRPr="003F5A12">
          <w:rPr>
            <w:rFonts w:ascii="仿宋_GB2312" w:eastAsia="仿宋_GB2312" w:hint="eastAsia"/>
            <w:color w:val="000000"/>
            <w:sz w:val="28"/>
            <w:szCs w:val="28"/>
          </w:rPr>
          <w:t>月</w:t>
        </w:r>
        <w:r w:rsidRPr="003F5A12">
          <w:rPr>
            <w:rFonts w:ascii="仿宋_GB2312" w:eastAsia="仿宋_GB2312"/>
            <w:color w:val="000000"/>
            <w:sz w:val="28"/>
            <w:szCs w:val="28"/>
          </w:rPr>
          <w:t>28</w:t>
        </w:r>
        <w:r w:rsidRPr="003F5A12">
          <w:rPr>
            <w:rFonts w:ascii="仿宋_GB2312" w:eastAsia="仿宋_GB2312" w:hint="eastAsia"/>
            <w:color w:val="000000"/>
            <w:sz w:val="28"/>
            <w:szCs w:val="28"/>
          </w:rPr>
          <w:t>日</w:t>
        </w:r>
      </w:smartTag>
      <w:r w:rsidRPr="003F5A12">
        <w:rPr>
          <w:rFonts w:ascii="仿宋_GB2312" w:eastAsia="仿宋_GB2312" w:hint="eastAsia"/>
          <w:color w:val="000000"/>
          <w:sz w:val="28"/>
          <w:szCs w:val="28"/>
        </w:rPr>
        <w:t>至</w:t>
      </w:r>
      <w:r w:rsidRPr="003F5A12">
        <w:rPr>
          <w:rFonts w:ascii="仿宋_GB2312" w:eastAsia="仿宋_GB2312"/>
          <w:color w:val="000000"/>
          <w:sz w:val="28"/>
          <w:szCs w:val="28"/>
        </w:rPr>
        <w:t>29</w:t>
      </w:r>
      <w:r w:rsidRPr="003F5A12">
        <w:rPr>
          <w:rFonts w:ascii="仿宋_GB2312" w:eastAsia="仿宋_GB2312" w:hint="eastAsia"/>
          <w:color w:val="000000"/>
          <w:sz w:val="28"/>
          <w:szCs w:val="28"/>
        </w:rPr>
        <w:t>日，中国科学院修购专款设备项目管理办公室组织专家，对我台承担的</w:t>
      </w:r>
      <w:r w:rsidRPr="003F5A12">
        <w:rPr>
          <w:rFonts w:ascii="仿宋_GB2312" w:eastAsia="仿宋_GB2312"/>
          <w:color w:val="000000"/>
          <w:sz w:val="28"/>
          <w:szCs w:val="28"/>
        </w:rPr>
        <w:t>2012</w:t>
      </w:r>
      <w:r w:rsidRPr="003F5A12">
        <w:rPr>
          <w:rFonts w:ascii="仿宋_GB2312" w:eastAsia="仿宋_GB2312" w:hint="eastAsia"/>
          <w:color w:val="000000"/>
          <w:sz w:val="28"/>
          <w:szCs w:val="28"/>
        </w:rPr>
        <w:t>年度中央级科学事业单位修缮购置专项资金资助的南山</w:t>
      </w:r>
      <w:smartTag w:uri="urn:schemas-microsoft-com:office:smarttags" w:element="chmetcnv">
        <w:smartTagPr>
          <w:attr w:name="UnitName" w:val="米"/>
          <w:attr w:name="SourceValue" w:val="1"/>
          <w:attr w:name="HasSpace" w:val="False"/>
          <w:attr w:name="Negative" w:val="False"/>
          <w:attr w:name="NumberType" w:val="1"/>
          <w:attr w:name="TCSC" w:val="0"/>
        </w:smartTagPr>
        <w:r w:rsidRPr="003F5A12">
          <w:rPr>
            <w:rFonts w:ascii="仿宋_GB2312" w:eastAsia="仿宋_GB2312"/>
            <w:color w:val="000000"/>
            <w:sz w:val="28"/>
            <w:szCs w:val="28"/>
          </w:rPr>
          <w:t>1</w:t>
        </w:r>
        <w:r w:rsidRPr="003F5A12">
          <w:rPr>
            <w:rFonts w:ascii="仿宋_GB2312" w:eastAsia="仿宋_GB2312" w:hint="eastAsia"/>
            <w:color w:val="000000"/>
            <w:sz w:val="28"/>
            <w:szCs w:val="28"/>
          </w:rPr>
          <w:t>米</w:t>
        </w:r>
      </w:smartTag>
      <w:r w:rsidRPr="003F5A12">
        <w:rPr>
          <w:rFonts w:ascii="仿宋_GB2312" w:eastAsia="仿宋_GB2312" w:hint="eastAsia"/>
          <w:color w:val="000000"/>
          <w:sz w:val="28"/>
          <w:szCs w:val="28"/>
        </w:rPr>
        <w:t>大视场天文望远镜二期仪器设备项目进行验收。</w:t>
      </w:r>
    </w:p>
    <w:p w:rsidR="00C94E22" w:rsidRPr="003F5A12" w:rsidRDefault="00C94E22" w:rsidP="00037F99">
      <w:pPr>
        <w:spacing w:line="540" w:lineRule="exact"/>
        <w:ind w:firstLine="567"/>
        <w:rPr>
          <w:rFonts w:ascii="仿宋_GB2312" w:eastAsia="仿宋_GB2312"/>
          <w:color w:val="000000"/>
          <w:sz w:val="28"/>
          <w:szCs w:val="28"/>
        </w:rPr>
      </w:pPr>
      <w:r w:rsidRPr="003F5A12">
        <w:rPr>
          <w:rFonts w:ascii="仿宋_GB2312" w:eastAsia="仿宋_GB2312" w:hint="eastAsia"/>
          <w:color w:val="000000"/>
          <w:sz w:val="28"/>
          <w:szCs w:val="28"/>
        </w:rPr>
        <w:t>由于光学望远镜为夜间工作，</w:t>
      </w:r>
      <w:r w:rsidRPr="003F5A12">
        <w:rPr>
          <w:rFonts w:ascii="仿宋_GB2312" w:eastAsia="仿宋_GB2312"/>
          <w:color w:val="000000"/>
          <w:sz w:val="28"/>
          <w:szCs w:val="28"/>
        </w:rPr>
        <w:t>28</w:t>
      </w:r>
      <w:r w:rsidRPr="003F5A12">
        <w:rPr>
          <w:rFonts w:ascii="仿宋_GB2312" w:eastAsia="仿宋_GB2312" w:hint="eastAsia"/>
          <w:color w:val="000000"/>
          <w:sz w:val="28"/>
          <w:szCs w:val="28"/>
        </w:rPr>
        <w:t>日晚验收专家组踏着积雪到</w:t>
      </w:r>
      <w:r w:rsidRPr="003F5A12">
        <w:rPr>
          <w:rFonts w:ascii="仿宋_GB2312" w:eastAsia="仿宋_GB2312"/>
          <w:color w:val="000000"/>
          <w:sz w:val="28"/>
          <w:szCs w:val="28"/>
        </w:rPr>
        <w:t>1</w:t>
      </w:r>
      <w:r w:rsidRPr="003F5A12">
        <w:rPr>
          <w:rFonts w:ascii="仿宋_GB2312" w:eastAsia="仿宋_GB2312" w:hint="eastAsia"/>
          <w:color w:val="000000"/>
          <w:sz w:val="28"/>
          <w:szCs w:val="28"/>
        </w:rPr>
        <w:t>米大视场天文望远镜观测室，现场考察了各设备的运行情况。对设备的技术指标、观测运行记录等进行了细致核查，并对观测室的设备管理进行了检查。</w:t>
      </w:r>
    </w:p>
    <w:p w:rsidR="00C94E22" w:rsidRPr="003F5A12" w:rsidRDefault="00C94E22" w:rsidP="00037F99">
      <w:pPr>
        <w:spacing w:line="540" w:lineRule="exact"/>
        <w:ind w:firstLine="567"/>
        <w:rPr>
          <w:rFonts w:ascii="仿宋_GB2312" w:eastAsia="仿宋_GB2312" w:hAnsi="宋体"/>
          <w:color w:val="000000"/>
          <w:sz w:val="28"/>
          <w:szCs w:val="28"/>
        </w:rPr>
      </w:pPr>
      <w:r w:rsidRPr="003F5A12">
        <w:rPr>
          <w:rFonts w:ascii="仿宋_GB2312" w:eastAsia="仿宋_GB2312" w:hAnsi="宋体"/>
          <w:color w:val="000000"/>
          <w:sz w:val="28"/>
          <w:szCs w:val="28"/>
        </w:rPr>
        <w:t>29</w:t>
      </w:r>
      <w:r w:rsidRPr="003F5A12">
        <w:rPr>
          <w:rFonts w:ascii="仿宋_GB2312" w:eastAsia="仿宋_GB2312" w:hAnsi="宋体" w:hint="eastAsia"/>
          <w:color w:val="000000"/>
          <w:sz w:val="28"/>
          <w:szCs w:val="28"/>
        </w:rPr>
        <w:t>日上午，验收专家组听取了我台的单位项目管理工作汇报及项目负责人工作报告。验收专家组询问了专项资金管理、仪器设备采购程序和档案管理工作等情况，并对</w:t>
      </w:r>
      <w:r w:rsidRPr="003F5A12">
        <w:rPr>
          <w:rFonts w:ascii="仿宋_GB2312" w:eastAsia="仿宋_GB2312" w:hAnsi="宋体"/>
          <w:color w:val="000000"/>
          <w:sz w:val="28"/>
          <w:szCs w:val="28"/>
        </w:rPr>
        <w:t>2012</w:t>
      </w:r>
      <w:r w:rsidRPr="003F5A12">
        <w:rPr>
          <w:rFonts w:ascii="仿宋_GB2312" w:eastAsia="仿宋_GB2312" w:hAnsi="宋体" w:hint="eastAsia"/>
          <w:color w:val="000000"/>
          <w:sz w:val="28"/>
          <w:szCs w:val="28"/>
        </w:rPr>
        <w:t>年修购专项设备项目形成的档案材料进行了审核。最后，验收专家组向修购工作组成员报告了验收情况，并进行了面对面的交流。专家组认为新疆天文台仪器设备采购符合有关规定、购置设备和相关部件均已到位、仪器设备运行良好、文件档案齐全、经费使用合理，一致同意通过验收。</w:t>
      </w:r>
    </w:p>
    <w:p w:rsidR="00C94E22" w:rsidRPr="003F5A12" w:rsidRDefault="00C94E22" w:rsidP="00037F99">
      <w:pPr>
        <w:spacing w:line="540" w:lineRule="exact"/>
        <w:ind w:firstLine="567"/>
        <w:rPr>
          <w:rFonts w:ascii="仿宋_GB2312" w:eastAsia="仿宋_GB2312"/>
          <w:color w:val="000000"/>
          <w:sz w:val="28"/>
          <w:szCs w:val="28"/>
        </w:rPr>
      </w:pPr>
      <w:r w:rsidRPr="003F5A12">
        <w:rPr>
          <w:rFonts w:ascii="仿宋_GB2312" w:eastAsia="仿宋_GB2312" w:hint="eastAsia"/>
          <w:color w:val="000000"/>
          <w:sz w:val="28"/>
          <w:szCs w:val="28"/>
        </w:rPr>
        <w:t>为加强修缮购置专项资金实施过程中的管理，我台成立了以王娜台长为组长、科技、装备、基建、财务等部门负责人和相关人员组成的修购专项工作组，明确了各部门及人员职能职责，协调修购专项实施期间各部门的相关工作。工作组定期召开会议，组织编制修购专项规划和年度实施方案，制定计划进度，检查督促工作进展，及时协调解决问题，保证了修购专项的顺利执行。</w:t>
      </w:r>
    </w:p>
    <w:p w:rsidR="00C94E22" w:rsidRPr="003F5A12" w:rsidRDefault="00C94E22" w:rsidP="00037F99">
      <w:pPr>
        <w:spacing w:line="540" w:lineRule="exact"/>
        <w:ind w:firstLine="567"/>
        <w:rPr>
          <w:rFonts w:ascii="仿宋_GB2312" w:eastAsia="仿宋_GB2312"/>
          <w:color w:val="000000"/>
          <w:sz w:val="28"/>
          <w:szCs w:val="28"/>
        </w:rPr>
      </w:pPr>
      <w:r w:rsidRPr="003F5A12">
        <w:rPr>
          <w:rFonts w:ascii="仿宋_GB2312" w:eastAsia="仿宋_GB2312" w:hint="eastAsia"/>
          <w:color w:val="000000"/>
          <w:sz w:val="28"/>
          <w:szCs w:val="28"/>
        </w:rPr>
        <w:t>在财政部修购设备项目专项资金支持下，新疆天文台建成了</w:t>
      </w:r>
      <w:r w:rsidRPr="003F5A12">
        <w:rPr>
          <w:rFonts w:ascii="仿宋_GB2312" w:eastAsia="仿宋_GB2312"/>
          <w:color w:val="000000"/>
          <w:sz w:val="28"/>
          <w:szCs w:val="28"/>
        </w:rPr>
        <w:t>1</w:t>
      </w:r>
      <w:r w:rsidRPr="003F5A12">
        <w:rPr>
          <w:rFonts w:ascii="仿宋_GB2312" w:eastAsia="仿宋_GB2312" w:hint="eastAsia"/>
          <w:color w:val="000000"/>
          <w:sz w:val="28"/>
          <w:szCs w:val="28"/>
        </w:rPr>
        <w:t>米大视场天文望远镜系统。该望远镜已于</w:t>
      </w:r>
      <w:r w:rsidRPr="003F5A12">
        <w:rPr>
          <w:rFonts w:ascii="仿宋_GB2312" w:eastAsia="仿宋_GB2312"/>
          <w:color w:val="000000"/>
          <w:sz w:val="28"/>
          <w:szCs w:val="28"/>
        </w:rPr>
        <w:t>2013</w:t>
      </w:r>
      <w:r w:rsidRPr="003F5A12">
        <w:rPr>
          <w:rFonts w:ascii="仿宋_GB2312" w:eastAsia="仿宋_GB2312" w:hint="eastAsia"/>
          <w:color w:val="000000"/>
          <w:sz w:val="28"/>
          <w:szCs w:val="28"/>
        </w:rPr>
        <w:t>年</w:t>
      </w:r>
      <w:r w:rsidRPr="003F5A12">
        <w:rPr>
          <w:rFonts w:ascii="仿宋_GB2312" w:eastAsia="仿宋_GB2312"/>
          <w:color w:val="000000"/>
          <w:sz w:val="28"/>
          <w:szCs w:val="28"/>
        </w:rPr>
        <w:t>8</w:t>
      </w:r>
      <w:r w:rsidRPr="003F5A12">
        <w:rPr>
          <w:rFonts w:ascii="仿宋_GB2312" w:eastAsia="仿宋_GB2312" w:hint="eastAsia"/>
          <w:color w:val="000000"/>
          <w:sz w:val="28"/>
          <w:szCs w:val="28"/>
        </w:rPr>
        <w:t>月正式投入观测，</w:t>
      </w:r>
      <w:r w:rsidRPr="003F5A12">
        <w:rPr>
          <w:rFonts w:ascii="仿宋_GB2312" w:eastAsia="仿宋_GB2312"/>
          <w:color w:val="000000"/>
          <w:sz w:val="28"/>
          <w:szCs w:val="28"/>
        </w:rPr>
        <w:t xml:space="preserve"> </w:t>
      </w:r>
      <w:r w:rsidRPr="003F5A12">
        <w:rPr>
          <w:rFonts w:ascii="仿宋_GB2312" w:eastAsia="仿宋_GB2312" w:hint="eastAsia"/>
          <w:color w:val="000000"/>
          <w:sz w:val="28"/>
          <w:szCs w:val="28"/>
        </w:rPr>
        <w:t>对国内外天文学家开放望远镜观测时间，并已完成了</w:t>
      </w:r>
      <w:r w:rsidRPr="003F5A12">
        <w:rPr>
          <w:rFonts w:ascii="仿宋_GB2312" w:eastAsia="仿宋_GB2312"/>
          <w:color w:val="000000"/>
          <w:sz w:val="28"/>
          <w:szCs w:val="28"/>
        </w:rPr>
        <w:t>8</w:t>
      </w:r>
      <w:r w:rsidRPr="003F5A12">
        <w:rPr>
          <w:rFonts w:ascii="仿宋_GB2312" w:eastAsia="仿宋_GB2312" w:hint="eastAsia"/>
          <w:color w:val="000000"/>
          <w:sz w:val="28"/>
          <w:szCs w:val="28"/>
        </w:rPr>
        <w:t>个科研课题的多次观测。</w:t>
      </w:r>
      <w:r w:rsidRPr="003F5A12">
        <w:rPr>
          <w:rFonts w:ascii="仿宋_GB2312" w:eastAsia="仿宋_GB2312" w:hAnsi="宋体" w:cs="宋体" w:hint="eastAsia"/>
          <w:color w:val="000000"/>
          <w:sz w:val="28"/>
          <w:szCs w:val="28"/>
        </w:rPr>
        <w:t>南山</w:t>
      </w:r>
      <w:r w:rsidRPr="003F5A12">
        <w:rPr>
          <w:rFonts w:ascii="仿宋_GB2312" w:eastAsia="仿宋_GB2312" w:hAnsi="宋体" w:cs="宋体"/>
          <w:color w:val="000000"/>
          <w:sz w:val="28"/>
          <w:szCs w:val="28"/>
        </w:rPr>
        <w:t>1</w:t>
      </w:r>
      <w:r w:rsidRPr="003F5A12">
        <w:rPr>
          <w:rFonts w:ascii="仿宋_GB2312" w:eastAsia="仿宋_GB2312" w:hAnsi="宋体" w:cs="宋体" w:hint="eastAsia"/>
          <w:color w:val="000000"/>
          <w:sz w:val="28"/>
          <w:szCs w:val="28"/>
        </w:rPr>
        <w:t>米大视场天文望远镜系统整体按平台运行管理纳入了新疆维吾尔自治区科学仪器协作共用网运行管理。该望远镜的建成将在光学天文的观测和研究发挥重要的作用。</w:t>
      </w:r>
    </w:p>
    <w:p w:rsidR="00C94E22" w:rsidRPr="003F5A12" w:rsidRDefault="00C94E22" w:rsidP="00037F99">
      <w:pPr>
        <w:spacing w:line="540" w:lineRule="exact"/>
        <w:ind w:firstLine="567"/>
        <w:rPr>
          <w:rFonts w:ascii="仿宋_GB2312" w:eastAsia="仿宋_GB2312"/>
          <w:color w:val="000000"/>
          <w:sz w:val="28"/>
          <w:szCs w:val="28"/>
        </w:rPr>
      </w:pPr>
      <w:r w:rsidRPr="003F5A12">
        <w:rPr>
          <w:rFonts w:ascii="仿宋_GB2312" w:eastAsia="仿宋_GB2312" w:hint="eastAsia"/>
          <w:color w:val="000000"/>
          <w:sz w:val="28"/>
          <w:szCs w:val="28"/>
        </w:rPr>
        <w:t>中国科学院专项验收组组长田东生主持了验收会，新疆天文台台长王娜研究员、台长助理陈卯蒸正高级工程师、修购专项工作组成员和项目组成员参加了验收会。</w:t>
      </w:r>
      <w:r w:rsidRPr="003F5A12">
        <w:rPr>
          <w:rFonts w:ascii="仿宋_GB2312" w:eastAsia="仿宋_GB2312"/>
          <w:color w:val="000000"/>
          <w:sz w:val="28"/>
          <w:szCs w:val="28"/>
        </w:rPr>
        <w:t xml:space="preserve">                                 </w:t>
      </w:r>
      <w:r w:rsidRPr="003F5A12">
        <w:rPr>
          <w:rFonts w:ascii="仿宋_GB2312" w:eastAsia="仿宋_GB2312" w:hint="eastAsia"/>
          <w:color w:val="000000"/>
          <w:sz w:val="28"/>
          <w:szCs w:val="28"/>
        </w:rPr>
        <w:t>（供稿</w:t>
      </w:r>
      <w:r w:rsidRPr="003F5A12">
        <w:rPr>
          <w:rFonts w:ascii="仿宋_GB2312" w:eastAsia="仿宋_GB2312"/>
          <w:color w:val="000000"/>
          <w:sz w:val="28"/>
          <w:szCs w:val="28"/>
        </w:rPr>
        <w:t xml:space="preserve">  </w:t>
      </w:r>
      <w:r w:rsidRPr="003F5A12">
        <w:rPr>
          <w:rFonts w:ascii="仿宋_GB2312" w:eastAsia="仿宋_GB2312" w:hint="eastAsia"/>
          <w:color w:val="000000"/>
          <w:sz w:val="28"/>
          <w:szCs w:val="28"/>
        </w:rPr>
        <w:t>马路）</w:t>
      </w:r>
    </w:p>
    <w:p w:rsidR="00C94E22" w:rsidRPr="003F5A12" w:rsidRDefault="00C94E22" w:rsidP="00037F99">
      <w:pPr>
        <w:widowControl/>
        <w:spacing w:beforeLines="100" w:afterLines="100" w:line="560" w:lineRule="exact"/>
        <w:jc w:val="center"/>
        <w:rPr>
          <w:rFonts w:ascii="方正小标宋简体" w:eastAsia="方正小标宋简体" w:hAnsi="华文中宋"/>
          <w:color w:val="000000"/>
          <w:sz w:val="36"/>
          <w:szCs w:val="36"/>
        </w:rPr>
      </w:pPr>
      <w:r w:rsidRPr="003F5A12">
        <w:rPr>
          <w:rFonts w:ascii="方正小标宋简体" w:eastAsia="方正小标宋简体" w:hAnsi="华文中宋" w:hint="eastAsia"/>
          <w:color w:val="000000"/>
          <w:sz w:val="36"/>
          <w:szCs w:val="36"/>
        </w:rPr>
        <w:t>我台召开党的群众路线教育实践活动民主生活通报会</w:t>
      </w:r>
      <w:bookmarkStart w:id="1" w:name="_GoBack"/>
      <w:bookmarkEnd w:id="1"/>
    </w:p>
    <w:p w:rsidR="00C94E22" w:rsidRPr="003F5A12" w:rsidRDefault="00C94E22" w:rsidP="00037F99">
      <w:pPr>
        <w:widowControl/>
        <w:spacing w:line="540" w:lineRule="exact"/>
        <w:ind w:firstLineChars="200" w:firstLine="31680"/>
        <w:rPr>
          <w:rFonts w:ascii="仿宋_GB2312" w:eastAsia="仿宋_GB2312" w:hAnsi="Arial" w:cs="宋体"/>
          <w:color w:val="000000"/>
          <w:kern w:val="0"/>
          <w:sz w:val="28"/>
          <w:szCs w:val="28"/>
        </w:rPr>
      </w:pPr>
      <w:smartTag w:uri="urn:schemas-microsoft-com:office:smarttags" w:element="chsdate">
        <w:smartTagPr>
          <w:attr w:name="Year" w:val="2014"/>
          <w:attr w:name="Month" w:val="12"/>
          <w:attr w:name="Day" w:val="13"/>
          <w:attr w:name="IsLunarDate" w:val="False"/>
          <w:attr w:name="IsROCDate" w:val="False"/>
        </w:smartTagPr>
        <w:r w:rsidRPr="003F5A12">
          <w:rPr>
            <w:rFonts w:ascii="仿宋_GB2312" w:eastAsia="仿宋_GB2312" w:hAnsi="Arial" w:cs="宋体"/>
            <w:color w:val="000000"/>
            <w:kern w:val="0"/>
            <w:sz w:val="28"/>
            <w:szCs w:val="28"/>
          </w:rPr>
          <w:t>12</w:t>
        </w:r>
        <w:r w:rsidRPr="003F5A12">
          <w:rPr>
            <w:rFonts w:ascii="仿宋_GB2312" w:eastAsia="仿宋_GB2312" w:hAnsi="Arial" w:cs="宋体" w:hint="eastAsia"/>
            <w:color w:val="000000"/>
            <w:kern w:val="0"/>
            <w:sz w:val="28"/>
            <w:szCs w:val="28"/>
          </w:rPr>
          <w:t>月</w:t>
        </w:r>
        <w:r w:rsidRPr="003F5A12">
          <w:rPr>
            <w:rFonts w:ascii="仿宋_GB2312" w:eastAsia="仿宋_GB2312" w:hAnsi="Arial" w:cs="宋体"/>
            <w:color w:val="000000"/>
            <w:kern w:val="0"/>
            <w:sz w:val="28"/>
            <w:szCs w:val="28"/>
          </w:rPr>
          <w:t>13</w:t>
        </w:r>
        <w:r w:rsidRPr="003F5A12">
          <w:rPr>
            <w:rFonts w:ascii="仿宋_GB2312" w:eastAsia="仿宋_GB2312" w:hAnsi="Arial" w:cs="宋体" w:hint="eastAsia"/>
            <w:color w:val="000000"/>
            <w:kern w:val="0"/>
            <w:sz w:val="28"/>
            <w:szCs w:val="28"/>
          </w:rPr>
          <w:t>日</w:t>
        </w:r>
      </w:smartTag>
      <w:r w:rsidRPr="003F5A12">
        <w:rPr>
          <w:rFonts w:ascii="仿宋_GB2312" w:eastAsia="仿宋_GB2312" w:hAnsi="Arial" w:cs="宋体" w:hint="eastAsia"/>
          <w:color w:val="000000"/>
          <w:kern w:val="0"/>
          <w:sz w:val="28"/>
          <w:szCs w:val="28"/>
        </w:rPr>
        <w:t>上午，新疆天文台召开党的群众路线教育实践活动民主生活通报会，台领导、党委委员、中层干部、退休党员代表及在台党员参加了会议。中科院新疆分院党组书记、党的群众路线教育实践活动领导小组组长傅春利等领导出席会议。</w:t>
      </w:r>
      <w:r w:rsidRPr="003F5A12">
        <w:rPr>
          <w:rFonts w:ascii="仿宋_GB2312" w:eastAsia="仿宋_GB2312" w:hAnsi="Arial" w:cs="宋体"/>
          <w:color w:val="000000"/>
          <w:kern w:val="0"/>
          <w:sz w:val="28"/>
          <w:szCs w:val="28"/>
        </w:rPr>
        <w:t> </w:t>
      </w:r>
    </w:p>
    <w:p w:rsidR="00C94E22" w:rsidRPr="003F5A12" w:rsidRDefault="00C94E22" w:rsidP="00037F99">
      <w:pPr>
        <w:widowControl/>
        <w:spacing w:line="540" w:lineRule="exact"/>
        <w:ind w:firstLineChars="200" w:firstLine="31680"/>
        <w:rPr>
          <w:rFonts w:ascii="仿宋_GB2312" w:eastAsia="仿宋_GB2312" w:hAnsi="Arial" w:cs="宋体"/>
          <w:color w:val="000000"/>
          <w:kern w:val="0"/>
          <w:sz w:val="28"/>
          <w:szCs w:val="28"/>
        </w:rPr>
      </w:pPr>
      <w:r w:rsidRPr="003F5A12">
        <w:rPr>
          <w:rFonts w:ascii="仿宋_GB2312" w:eastAsia="仿宋_GB2312" w:hAnsi="Arial" w:cs="宋体" w:hint="eastAsia"/>
          <w:color w:val="000000"/>
          <w:kern w:val="0"/>
          <w:sz w:val="28"/>
          <w:szCs w:val="28"/>
        </w:rPr>
        <w:t>党委书记孙正文代表新疆天文台党委作民主生活会情况通报报告，他从专题民主生活会的基本情况、会前准备情况、开展批评与自我批评情况、制定整改措施情况以及下一步主要工作安排五个方面进行了通报。台党委对开好专题民主生活会高度重视，通过多种形式，广泛征求意见建议，领导班子围绕收集的</w:t>
      </w:r>
      <w:r w:rsidRPr="003F5A12">
        <w:rPr>
          <w:rFonts w:ascii="仿宋_GB2312" w:eastAsia="仿宋_GB2312" w:hAnsi="Arial" w:cs="宋体"/>
          <w:color w:val="000000"/>
          <w:kern w:val="0"/>
          <w:sz w:val="28"/>
          <w:szCs w:val="28"/>
        </w:rPr>
        <w:t>18</w:t>
      </w:r>
      <w:r w:rsidRPr="003F5A12">
        <w:rPr>
          <w:rFonts w:ascii="仿宋_GB2312" w:eastAsia="仿宋_GB2312" w:hAnsi="Arial" w:cs="宋体" w:hint="eastAsia"/>
          <w:color w:val="000000"/>
          <w:kern w:val="0"/>
          <w:sz w:val="28"/>
          <w:szCs w:val="28"/>
        </w:rPr>
        <w:t>条意见建议，对照为民务实清廉要求，深入查摆在“四风”方面存在的问题。领导班子成员也结合分管工作，分别从思想、作风等不同角度进行了深入剖析，并开展了批评与自我批评以及相互批评，达到了“照镜子，正衣冠，洗洗澡，治治病”的预期效果。</w:t>
      </w:r>
    </w:p>
    <w:p w:rsidR="00C94E22" w:rsidRPr="003F5A12" w:rsidRDefault="00C94E22" w:rsidP="00037F99">
      <w:pPr>
        <w:widowControl/>
        <w:spacing w:line="540" w:lineRule="exact"/>
        <w:rPr>
          <w:rFonts w:ascii="仿宋_GB2312" w:eastAsia="仿宋_GB2312" w:hAnsi="Arial" w:cs="宋体"/>
          <w:color w:val="000000"/>
          <w:kern w:val="0"/>
          <w:sz w:val="28"/>
          <w:szCs w:val="28"/>
        </w:rPr>
      </w:pPr>
      <w:r w:rsidRPr="003F5A12">
        <w:rPr>
          <w:rFonts w:ascii="仿宋_GB2312" w:eastAsia="仿宋_GB2312" w:hAnsi="Arial" w:cs="宋体" w:hint="eastAsia"/>
          <w:color w:val="000000"/>
          <w:kern w:val="0"/>
          <w:sz w:val="28"/>
          <w:szCs w:val="28"/>
        </w:rPr>
        <w:t xml:space="preserve">　　傅春利书记在讲话中对我台领导班子专题民主生活会给予了充分肯定的评价，同时对下一步工作提出了要求。一是按照时间节点，认真抓好整改落实工作，务求取得实效；二是按照“废、改、立”要求加强制度建设，形成长效机制。</w:t>
      </w:r>
    </w:p>
    <w:p w:rsidR="00C94E22" w:rsidRPr="003F5A12" w:rsidRDefault="00C94E22" w:rsidP="00037F99">
      <w:pPr>
        <w:widowControl/>
        <w:spacing w:line="540" w:lineRule="exact"/>
        <w:ind w:firstLine="570"/>
        <w:rPr>
          <w:rFonts w:ascii="仿宋_GB2312" w:eastAsia="仿宋_GB2312" w:hAnsi="Arial" w:cs="宋体"/>
          <w:color w:val="000000"/>
          <w:kern w:val="0"/>
          <w:sz w:val="28"/>
          <w:szCs w:val="28"/>
        </w:rPr>
      </w:pPr>
      <w:r w:rsidRPr="003F5A12">
        <w:rPr>
          <w:rFonts w:ascii="仿宋_GB2312" w:eastAsia="仿宋_GB2312" w:hAnsi="Arial" w:cs="宋体" w:hint="eastAsia"/>
          <w:color w:val="000000"/>
          <w:kern w:val="0"/>
          <w:sz w:val="28"/>
          <w:szCs w:val="28"/>
        </w:rPr>
        <w:t>最后，与会人员填写了新疆天文台党的群众路线教育实践活动调查问卷。</w:t>
      </w:r>
      <w:r w:rsidRPr="003F5A12">
        <w:rPr>
          <w:rFonts w:ascii="仿宋_GB2312" w:eastAsia="仿宋_GB2312" w:hAnsi="Arial" w:cs="宋体"/>
          <w:color w:val="000000"/>
          <w:kern w:val="0"/>
          <w:sz w:val="28"/>
          <w:szCs w:val="28"/>
        </w:rPr>
        <w:t xml:space="preserve">                                               </w:t>
      </w:r>
      <w:r w:rsidRPr="003F5A12">
        <w:rPr>
          <w:rFonts w:ascii="仿宋_GB2312" w:eastAsia="仿宋_GB2312" w:hAnsi="Arial" w:cs="宋体"/>
          <w:color w:val="000000"/>
          <w:kern w:val="0"/>
          <w:sz w:val="28"/>
          <w:szCs w:val="28"/>
        </w:rPr>
        <w:t> </w:t>
      </w:r>
      <w:r w:rsidRPr="003F5A12">
        <w:rPr>
          <w:rFonts w:ascii="仿宋_GB2312" w:eastAsia="仿宋_GB2312" w:hAnsi="Arial" w:cs="宋体" w:hint="eastAsia"/>
          <w:color w:val="000000"/>
          <w:kern w:val="0"/>
          <w:sz w:val="28"/>
          <w:szCs w:val="28"/>
        </w:rPr>
        <w:t>（供稿</w:t>
      </w:r>
      <w:r w:rsidRPr="003F5A12">
        <w:rPr>
          <w:rFonts w:ascii="仿宋_GB2312" w:eastAsia="仿宋_GB2312" w:hAnsi="Arial" w:cs="宋体"/>
          <w:color w:val="000000"/>
          <w:kern w:val="0"/>
          <w:sz w:val="28"/>
          <w:szCs w:val="28"/>
        </w:rPr>
        <w:t xml:space="preserve">  </w:t>
      </w:r>
      <w:r w:rsidRPr="003F5A12">
        <w:rPr>
          <w:rFonts w:ascii="仿宋_GB2312" w:eastAsia="仿宋_GB2312" w:hAnsi="Arial" w:cs="宋体" w:hint="eastAsia"/>
          <w:color w:val="000000"/>
          <w:kern w:val="0"/>
          <w:sz w:val="28"/>
          <w:szCs w:val="28"/>
        </w:rPr>
        <w:t>王石）</w:t>
      </w:r>
    </w:p>
    <w:p w:rsidR="00C94E22" w:rsidRPr="003F5A12" w:rsidRDefault="00C94E22" w:rsidP="00B17677">
      <w:pPr>
        <w:spacing w:line="480" w:lineRule="exact"/>
        <w:jc w:val="center"/>
        <w:rPr>
          <w:rFonts w:ascii="华文中宋" w:eastAsia="华文中宋" w:hAnsi="华文中宋" w:cs="Arial"/>
          <w:color w:val="000000"/>
          <w:sz w:val="36"/>
          <w:szCs w:val="36"/>
        </w:rPr>
      </w:pPr>
    </w:p>
    <w:p w:rsidR="00C94E22" w:rsidRPr="003F5A12" w:rsidRDefault="00C94E22" w:rsidP="00B17677">
      <w:pPr>
        <w:spacing w:line="480" w:lineRule="exact"/>
        <w:jc w:val="center"/>
        <w:rPr>
          <w:rFonts w:ascii="方正小标宋简体" w:eastAsia="方正小标宋简体" w:hAnsi="华文中宋" w:cs="Arial"/>
          <w:color w:val="000000"/>
          <w:sz w:val="36"/>
          <w:szCs w:val="36"/>
        </w:rPr>
      </w:pPr>
      <w:r w:rsidRPr="003F5A12">
        <w:rPr>
          <w:rFonts w:ascii="方正小标宋简体" w:eastAsia="方正小标宋简体" w:hAnsi="华文中宋" w:cs="Arial" w:hint="eastAsia"/>
          <w:color w:val="000000"/>
          <w:sz w:val="36"/>
          <w:szCs w:val="36"/>
        </w:rPr>
        <w:t>科技骨干</w:t>
      </w:r>
      <w:r w:rsidRPr="003F5A12">
        <w:rPr>
          <w:rFonts w:ascii="方正小标宋简体" w:eastAsia="方正小标宋简体" w:hAnsi="华文中宋" w:cs="Arial"/>
          <w:color w:val="000000"/>
          <w:sz w:val="36"/>
          <w:szCs w:val="36"/>
        </w:rPr>
        <w:t xml:space="preserve">  </w:t>
      </w:r>
      <w:r w:rsidRPr="003F5A12">
        <w:rPr>
          <w:rFonts w:ascii="方正小标宋简体" w:eastAsia="方正小标宋简体" w:hAnsi="华文中宋" w:cs="Arial" w:hint="eastAsia"/>
          <w:color w:val="000000"/>
          <w:sz w:val="36"/>
          <w:szCs w:val="36"/>
        </w:rPr>
        <w:t>维稳先进</w:t>
      </w:r>
    </w:p>
    <w:p w:rsidR="00C94E22" w:rsidRPr="003F5A12" w:rsidRDefault="00C94E22" w:rsidP="00B17677">
      <w:pPr>
        <w:spacing w:line="480" w:lineRule="exact"/>
        <w:jc w:val="center"/>
        <w:rPr>
          <w:rFonts w:ascii="仿宋_GB2312" w:eastAsia="仿宋_GB2312" w:hAnsi="宋体" w:cs="Arial"/>
          <w:color w:val="000000"/>
          <w:sz w:val="28"/>
          <w:szCs w:val="28"/>
        </w:rPr>
      </w:pPr>
      <w:r w:rsidRPr="003F5A12">
        <w:rPr>
          <w:rFonts w:ascii="华文中宋" w:eastAsia="华文中宋" w:hAnsi="华文中宋" w:cs="Arial"/>
          <w:color w:val="000000"/>
          <w:sz w:val="28"/>
          <w:szCs w:val="28"/>
        </w:rPr>
        <w:t>——</w:t>
      </w:r>
      <w:r w:rsidRPr="003F5A12">
        <w:rPr>
          <w:rFonts w:ascii="仿宋_GB2312" w:eastAsia="仿宋_GB2312" w:hAnsi="Calibri" w:cs="Arial" w:hint="eastAsia"/>
          <w:color w:val="000000"/>
          <w:sz w:val="28"/>
          <w:szCs w:val="28"/>
        </w:rPr>
        <w:t>记中科院新疆天文台维稳干部艾尔肯</w:t>
      </w:r>
      <w:r w:rsidRPr="003F5A12">
        <w:rPr>
          <w:rFonts w:ascii="仿宋_GB2312" w:eastAsia="仿宋_GB2312" w:hAnsi="宋体" w:cs="Arial" w:hint="eastAsia"/>
          <w:color w:val="000000"/>
          <w:sz w:val="28"/>
          <w:szCs w:val="28"/>
        </w:rPr>
        <w:t>·沙吾提</w:t>
      </w:r>
    </w:p>
    <w:p w:rsidR="00C94E22" w:rsidRPr="003F5A12" w:rsidRDefault="00C94E22" w:rsidP="000A7CDE">
      <w:pPr>
        <w:spacing w:beforeLines="50"/>
        <w:jc w:val="center"/>
        <w:rPr>
          <w:rFonts w:ascii="仿宋_GB2312" w:eastAsia="仿宋_GB2312" w:hAnsi="Calibri" w:cs="Arial"/>
          <w:color w:val="000000"/>
          <w:sz w:val="28"/>
          <w:szCs w:val="22"/>
        </w:rPr>
      </w:pPr>
      <w:r>
        <w:pict>
          <v:shape id="图片 2" o:spid="_x0000_i1027" type="#_x0000_t75" style="width:296.25pt;height:222pt;visibility:visible" o:allowoverlap="f">
            <v:imagedata r:id="rId11" o:title=""/>
          </v:shape>
        </w:pict>
      </w:r>
    </w:p>
    <w:p w:rsidR="00C94E22" w:rsidRPr="003F5A12" w:rsidRDefault="00C94E22" w:rsidP="007258D3">
      <w:pPr>
        <w:spacing w:line="480" w:lineRule="exact"/>
        <w:ind w:firstLine="640"/>
        <w:rPr>
          <w:rFonts w:ascii="仿宋_GB2312" w:eastAsia="仿宋_GB2312" w:hAnsi="Calibri" w:cs="Arial"/>
          <w:color w:val="000000"/>
          <w:sz w:val="28"/>
          <w:szCs w:val="22"/>
        </w:rPr>
      </w:pPr>
      <w:r w:rsidRPr="003F5A12">
        <w:rPr>
          <w:rFonts w:ascii="仿宋_GB2312" w:eastAsia="仿宋_GB2312" w:hAnsi="Calibri" w:cs="Arial" w:hint="eastAsia"/>
          <w:color w:val="000000"/>
          <w:sz w:val="28"/>
          <w:szCs w:val="22"/>
        </w:rPr>
        <w:t>艾尔肯·沙吾提同志是国家培养出的第一代维吾尔族天文工作者。</w:t>
      </w:r>
      <w:r w:rsidRPr="003F5A12">
        <w:rPr>
          <w:rFonts w:ascii="仿宋_GB2312" w:eastAsia="仿宋_GB2312" w:hAnsi="宋体" w:cs="Arial" w:hint="eastAsia"/>
          <w:color w:val="000000"/>
          <w:sz w:val="28"/>
          <w:szCs w:val="28"/>
        </w:rPr>
        <w:t>他</w:t>
      </w:r>
      <w:r w:rsidRPr="003F5A12">
        <w:rPr>
          <w:rFonts w:ascii="仿宋_GB2312" w:eastAsia="仿宋_GB2312" w:hAnsi="Calibri" w:cs="Arial" w:hint="eastAsia"/>
          <w:color w:val="000000"/>
          <w:sz w:val="28"/>
          <w:szCs w:val="22"/>
        </w:rPr>
        <w:t>刻苦钻研业务，</w:t>
      </w:r>
      <w:r w:rsidRPr="003F5A12">
        <w:rPr>
          <w:rFonts w:ascii="仿宋_GB2312" w:eastAsia="仿宋_GB2312" w:hAnsi="宋体" w:cs="Arial" w:hint="eastAsia"/>
          <w:color w:val="000000"/>
          <w:sz w:val="28"/>
          <w:szCs w:val="28"/>
        </w:rPr>
        <w:t>爱岗敬业，为新疆天文科技、科普事业做出了应有贡献。</w:t>
      </w:r>
      <w:r w:rsidRPr="003F5A12">
        <w:rPr>
          <w:rFonts w:ascii="仿宋_GB2312" w:eastAsia="仿宋_GB2312" w:hAnsi="Calibri" w:cs="Arial" w:hint="eastAsia"/>
          <w:color w:val="000000"/>
          <w:sz w:val="28"/>
          <w:szCs w:val="22"/>
        </w:rPr>
        <w:t>他热爱社会主义祖国，</w:t>
      </w:r>
      <w:r w:rsidRPr="003F5A12">
        <w:rPr>
          <w:rFonts w:ascii="仿宋_GB2312" w:eastAsia="仿宋_GB2312" w:hAnsi="宋体" w:cs="Arial" w:hint="eastAsia"/>
          <w:color w:val="000000"/>
          <w:sz w:val="28"/>
          <w:szCs w:val="28"/>
        </w:rPr>
        <w:t>热爱新疆，热爱各族人民，积极参加维稳工作，</w:t>
      </w:r>
      <w:r w:rsidRPr="003F5A12">
        <w:rPr>
          <w:rFonts w:ascii="仿宋_GB2312" w:eastAsia="仿宋_GB2312" w:hAnsi="Calibri" w:cs="Arial" w:hint="eastAsia"/>
          <w:color w:val="000000"/>
          <w:sz w:val="28"/>
          <w:szCs w:val="22"/>
        </w:rPr>
        <w:t>以自己实际行动维护了祖国统一和民族团结。</w:t>
      </w:r>
    </w:p>
    <w:p w:rsidR="00C94E22" w:rsidRPr="003F5A12" w:rsidRDefault="00C94E22" w:rsidP="007258D3">
      <w:pPr>
        <w:spacing w:line="480" w:lineRule="exact"/>
        <w:ind w:firstLine="640"/>
        <w:rPr>
          <w:rFonts w:ascii="仿宋_GB2312" w:eastAsia="仿宋_GB2312" w:hAnsi="Calibri" w:cs="Arial"/>
          <w:bCs/>
          <w:color w:val="000000"/>
          <w:sz w:val="28"/>
          <w:szCs w:val="21"/>
        </w:rPr>
      </w:pPr>
      <w:r w:rsidRPr="003F5A12">
        <w:rPr>
          <w:rFonts w:ascii="仿宋_GB2312" w:eastAsia="仿宋_GB2312" w:hAnsi="Calibri" w:cs="Arial" w:hint="eastAsia"/>
          <w:color w:val="000000"/>
          <w:sz w:val="28"/>
          <w:szCs w:val="22"/>
        </w:rPr>
        <w:t>艾尔肯·沙吾提同志在多个岗位上工作过，他是干一行爱一行。天文选址涉及天文气象地质地理等多学科领域，实际工作中需要大量的野外考察监测，是一项综合性很强的基础研究工作。艾尔肯·沙吾提早在</w:t>
      </w:r>
      <w:r w:rsidRPr="003F5A12">
        <w:rPr>
          <w:rFonts w:ascii="仿宋_GB2312" w:eastAsia="仿宋_GB2312" w:hAnsi="Calibri" w:cs="Arial"/>
          <w:color w:val="000000"/>
          <w:sz w:val="28"/>
          <w:szCs w:val="22"/>
        </w:rPr>
        <w:t>1992</w:t>
      </w:r>
      <w:r w:rsidRPr="003F5A12">
        <w:rPr>
          <w:rFonts w:ascii="仿宋_GB2312" w:eastAsia="仿宋_GB2312" w:hAnsi="Calibri" w:cs="Arial" w:hint="eastAsia"/>
          <w:color w:val="000000"/>
          <w:sz w:val="28"/>
          <w:szCs w:val="22"/>
        </w:rPr>
        <w:t>年就参加了天山南坡巴伦台地区奎先达坂的天文台选址课题工作，</w:t>
      </w:r>
      <w:r w:rsidRPr="003F5A12">
        <w:rPr>
          <w:rFonts w:ascii="仿宋_GB2312" w:eastAsia="仿宋_GB2312" w:hAnsi="Calibri" w:cs="Arial" w:hint="eastAsia"/>
          <w:color w:val="000000"/>
          <w:sz w:val="28"/>
          <w:szCs w:val="21"/>
        </w:rPr>
        <w:t>积累了</w:t>
      </w:r>
      <w:r w:rsidRPr="003F5A12">
        <w:rPr>
          <w:rFonts w:ascii="仿宋_GB2312" w:eastAsia="仿宋_GB2312" w:hAnsi="Calibri" w:cs="Arial" w:hint="eastAsia"/>
          <w:color w:val="000000"/>
          <w:sz w:val="28"/>
          <w:szCs w:val="22"/>
        </w:rPr>
        <w:t>丰富的</w:t>
      </w:r>
      <w:r w:rsidRPr="003F5A12">
        <w:rPr>
          <w:rFonts w:ascii="仿宋_GB2312" w:eastAsia="仿宋_GB2312" w:hAnsi="Calibri" w:cs="Arial" w:hint="eastAsia"/>
          <w:bCs/>
          <w:color w:val="000000"/>
          <w:sz w:val="28"/>
          <w:szCs w:val="21"/>
        </w:rPr>
        <w:t>天文观测</w:t>
      </w:r>
      <w:r w:rsidRPr="003F5A12">
        <w:rPr>
          <w:rFonts w:ascii="仿宋_GB2312" w:eastAsia="仿宋_GB2312" w:hAnsi="Calibri" w:cs="Arial" w:hint="eastAsia"/>
          <w:color w:val="000000"/>
          <w:sz w:val="28"/>
          <w:szCs w:val="22"/>
        </w:rPr>
        <w:t>经验，</w:t>
      </w:r>
      <w:r w:rsidRPr="003F5A12">
        <w:rPr>
          <w:rFonts w:ascii="仿宋_GB2312" w:eastAsia="仿宋_GB2312" w:hAnsi="Calibri" w:cs="Arial" w:hint="eastAsia"/>
          <w:color w:val="000000"/>
          <w:sz w:val="28"/>
          <w:szCs w:val="28"/>
        </w:rPr>
        <w:t>对</w:t>
      </w:r>
      <w:r w:rsidRPr="003F5A12">
        <w:rPr>
          <w:rFonts w:ascii="仿宋_GB2312" w:eastAsia="仿宋_GB2312" w:hAnsi="Calibri" w:cs="Arial" w:hint="eastAsia"/>
          <w:bCs/>
          <w:color w:val="000000"/>
          <w:sz w:val="28"/>
          <w:szCs w:val="21"/>
        </w:rPr>
        <w:t>选址工作的</w:t>
      </w:r>
      <w:r w:rsidRPr="003F5A12">
        <w:rPr>
          <w:rFonts w:ascii="仿宋_GB2312" w:eastAsia="仿宋_GB2312" w:hAnsi="Calibri" w:cs="Arial" w:hint="eastAsia"/>
          <w:color w:val="000000"/>
          <w:sz w:val="28"/>
          <w:szCs w:val="21"/>
        </w:rPr>
        <w:t>重要性和</w:t>
      </w:r>
      <w:r w:rsidRPr="003F5A12">
        <w:rPr>
          <w:rFonts w:ascii="仿宋_GB2312" w:eastAsia="仿宋_GB2312" w:hAnsi="Calibri" w:cs="Arial" w:hint="eastAsia"/>
          <w:bCs/>
          <w:color w:val="000000"/>
          <w:sz w:val="28"/>
          <w:szCs w:val="21"/>
        </w:rPr>
        <w:t>艰苦性也有充分的认识。</w:t>
      </w:r>
    </w:p>
    <w:p w:rsidR="00C94E22" w:rsidRPr="003F5A12" w:rsidRDefault="00C94E22" w:rsidP="007258D3">
      <w:pPr>
        <w:spacing w:line="480" w:lineRule="exact"/>
        <w:ind w:firstLine="640"/>
        <w:rPr>
          <w:rFonts w:ascii="仿宋_GB2312" w:eastAsia="仿宋_GB2312" w:hAnsi="Calibri" w:cs="Arial"/>
          <w:bCs/>
          <w:color w:val="000000"/>
          <w:sz w:val="28"/>
          <w:szCs w:val="21"/>
        </w:rPr>
      </w:pPr>
      <w:r w:rsidRPr="003F5A12">
        <w:rPr>
          <w:rFonts w:ascii="仿宋_GB2312" w:eastAsia="仿宋_GB2312" w:hAnsi="Calibri" w:cs="Arial"/>
          <w:color w:val="000000"/>
          <w:sz w:val="28"/>
          <w:szCs w:val="22"/>
        </w:rPr>
        <w:t>2003</w:t>
      </w:r>
      <w:r w:rsidRPr="003F5A12">
        <w:rPr>
          <w:rFonts w:ascii="仿宋_GB2312" w:eastAsia="仿宋_GB2312" w:hAnsi="Calibri" w:cs="Arial" w:hint="eastAsia"/>
          <w:color w:val="000000"/>
          <w:sz w:val="28"/>
          <w:szCs w:val="22"/>
        </w:rPr>
        <w:t>年</w:t>
      </w:r>
      <w:r w:rsidRPr="003F5A12">
        <w:rPr>
          <w:rFonts w:ascii="仿宋_GB2312" w:eastAsia="仿宋_GB2312" w:hAnsi="Calibri" w:cs="Arial" w:hint="eastAsia"/>
          <w:bCs/>
          <w:color w:val="000000"/>
          <w:sz w:val="28"/>
          <w:szCs w:val="22"/>
        </w:rPr>
        <w:t>国家天文台启动了西部天文选址项目</w:t>
      </w:r>
      <w:r w:rsidRPr="003F5A12">
        <w:rPr>
          <w:rFonts w:ascii="仿宋_GB2312" w:eastAsia="仿宋_GB2312" w:hAnsi="Calibri" w:cs="Arial" w:hint="eastAsia"/>
          <w:color w:val="000000"/>
          <w:sz w:val="28"/>
          <w:szCs w:val="22"/>
        </w:rPr>
        <w:t>，艾尔肯·沙吾提同志参与了此项工作，他和课题组成员</w:t>
      </w:r>
      <w:r w:rsidRPr="003F5A12">
        <w:rPr>
          <w:rFonts w:ascii="仿宋_GB2312" w:eastAsia="仿宋_GB2312" w:hAnsi="Calibri" w:cs="Arial" w:hint="eastAsia"/>
          <w:color w:val="000000"/>
          <w:sz w:val="28"/>
          <w:szCs w:val="20"/>
        </w:rPr>
        <w:t>在近两年的时间里，</w:t>
      </w:r>
      <w:r w:rsidRPr="003F5A12">
        <w:rPr>
          <w:rFonts w:ascii="仿宋_GB2312" w:eastAsia="仿宋_GB2312" w:hAnsi="Calibri" w:cs="Arial" w:hint="eastAsia"/>
          <w:color w:val="000000"/>
          <w:sz w:val="28"/>
          <w:szCs w:val="22"/>
        </w:rPr>
        <w:t>对</w:t>
      </w:r>
      <w:r w:rsidRPr="003F5A12">
        <w:rPr>
          <w:rFonts w:ascii="仿宋_GB2312" w:eastAsia="仿宋_GB2312" w:hAnsi="Calibri" w:cs="Arial" w:hint="eastAsia"/>
          <w:color w:val="000000"/>
          <w:sz w:val="28"/>
          <w:szCs w:val="20"/>
        </w:rPr>
        <w:t>我国西部地区大范围进行了调研和实地踏勘。并</w:t>
      </w:r>
      <w:r w:rsidRPr="003F5A12">
        <w:rPr>
          <w:rFonts w:ascii="仿宋_GB2312" w:eastAsia="仿宋_GB2312" w:hAnsi="Calibri" w:cs="Arial" w:hint="eastAsia"/>
          <w:color w:val="000000"/>
          <w:sz w:val="28"/>
          <w:szCs w:val="22"/>
        </w:rPr>
        <w:t>在西藏阿里高原和新疆塔什库尔干</w:t>
      </w:r>
      <w:r w:rsidRPr="003F5A12">
        <w:rPr>
          <w:rFonts w:ascii="仿宋_GB2312" w:eastAsia="仿宋_GB2312" w:hAnsi="Calibri" w:cs="Arial" w:hint="eastAsia"/>
          <w:color w:val="000000"/>
          <w:sz w:val="28"/>
          <w:szCs w:val="20"/>
        </w:rPr>
        <w:t>帕米尔高原上</w:t>
      </w:r>
      <w:r w:rsidRPr="003F5A12">
        <w:rPr>
          <w:rFonts w:ascii="仿宋_GB2312" w:eastAsia="仿宋_GB2312" w:hAnsi="Calibri" w:cs="Arial" w:hint="eastAsia"/>
          <w:color w:val="000000"/>
          <w:sz w:val="28"/>
          <w:szCs w:val="22"/>
        </w:rPr>
        <w:t>承担起了选址、候选台址数据监测等工作</w:t>
      </w:r>
      <w:r w:rsidRPr="003F5A12">
        <w:rPr>
          <w:rFonts w:ascii="仿宋_GB2312" w:eastAsia="仿宋_GB2312" w:hAnsi="Calibri" w:cs="Arial" w:hint="eastAsia"/>
          <w:bCs/>
          <w:color w:val="000000"/>
          <w:sz w:val="28"/>
          <w:szCs w:val="21"/>
        </w:rPr>
        <w:t>，</w:t>
      </w:r>
      <w:r w:rsidRPr="003F5A12">
        <w:rPr>
          <w:rFonts w:ascii="仿宋_GB2312" w:eastAsia="仿宋_GB2312" w:hAnsi="Calibri" w:cs="Arial" w:hint="eastAsia"/>
          <w:color w:val="000000"/>
          <w:sz w:val="28"/>
          <w:szCs w:val="20"/>
        </w:rPr>
        <w:t>经过他与同志们的辛勤努力</w:t>
      </w:r>
      <w:r w:rsidRPr="003F5A12">
        <w:rPr>
          <w:rFonts w:ascii="仿宋_GB2312" w:eastAsia="仿宋_GB2312" w:hAnsi="Calibri" w:cs="Arial" w:hint="eastAsia"/>
          <w:color w:val="000000"/>
          <w:sz w:val="28"/>
          <w:szCs w:val="22"/>
        </w:rPr>
        <w:t>，取得了水汽、云量、夜天光、晴夜数、大气湍流特征等初步数据，科研成果报告在</w:t>
      </w:r>
      <w:r w:rsidRPr="003F5A12">
        <w:rPr>
          <w:rFonts w:ascii="仿宋_GB2312" w:eastAsia="仿宋_GB2312" w:hAnsi="Calibri" w:cs="Arial" w:hint="eastAsia"/>
          <w:color w:val="000000"/>
          <w:sz w:val="28"/>
          <w:szCs w:val="18"/>
        </w:rPr>
        <w:t>中国西部天文选址国际研讨会上交流。</w:t>
      </w:r>
      <w:r w:rsidRPr="003F5A12">
        <w:rPr>
          <w:rFonts w:ascii="仿宋_GB2312" w:eastAsia="仿宋_GB2312" w:hAnsi="Calibri" w:cs="Arial" w:hint="eastAsia"/>
          <w:color w:val="000000"/>
          <w:sz w:val="28"/>
          <w:szCs w:val="22"/>
        </w:rPr>
        <w:t>艾尔肯·沙吾提等科研人员也受到有关领导表扬。</w:t>
      </w:r>
    </w:p>
    <w:p w:rsidR="00C94E22" w:rsidRPr="003F5A12" w:rsidRDefault="00C94E22" w:rsidP="000A7CDE">
      <w:pPr>
        <w:spacing w:line="500" w:lineRule="exact"/>
        <w:ind w:firstLineChars="200" w:firstLine="31680"/>
        <w:rPr>
          <w:rFonts w:ascii="仿宋_GB2312" w:eastAsia="仿宋_GB2312" w:hAnsi="Calibri" w:cs="Arial"/>
          <w:color w:val="000000"/>
          <w:sz w:val="28"/>
          <w:szCs w:val="22"/>
        </w:rPr>
      </w:pPr>
      <w:r w:rsidRPr="003F5A12">
        <w:rPr>
          <w:rFonts w:ascii="仿宋_GB2312" w:eastAsia="仿宋_GB2312" w:hAnsi="Calibri" w:cs="Arial"/>
          <w:color w:val="000000"/>
          <w:sz w:val="28"/>
          <w:szCs w:val="22"/>
        </w:rPr>
        <w:t>2005</w:t>
      </w:r>
      <w:r w:rsidRPr="003F5A12">
        <w:rPr>
          <w:rFonts w:ascii="仿宋_GB2312" w:eastAsia="仿宋_GB2312" w:hAnsi="Calibri" w:cs="Arial" w:hint="eastAsia"/>
          <w:color w:val="000000"/>
          <w:sz w:val="28"/>
          <w:szCs w:val="22"/>
        </w:rPr>
        <w:t>年</w:t>
      </w:r>
      <w:r w:rsidRPr="003F5A12">
        <w:rPr>
          <w:rFonts w:ascii="仿宋_GB2312" w:eastAsia="仿宋_GB2312" w:hAnsi="Calibri" w:cs="Arial"/>
          <w:color w:val="000000"/>
          <w:sz w:val="28"/>
          <w:szCs w:val="22"/>
        </w:rPr>
        <w:t>4</w:t>
      </w:r>
      <w:r w:rsidRPr="003F5A12">
        <w:rPr>
          <w:rFonts w:ascii="仿宋_GB2312" w:eastAsia="仿宋_GB2312" w:hAnsi="Calibri" w:cs="Arial" w:hint="eastAsia"/>
          <w:color w:val="000000"/>
          <w:sz w:val="28"/>
          <w:szCs w:val="22"/>
        </w:rPr>
        <w:t>月，艾尔肯·沙吾提等人不畏高海拔地区高山反应、缺氧、严寒、大雪等困难，在</w:t>
      </w:r>
      <w:smartTag w:uri="urn:schemas-microsoft-com:office:smarttags" w:element="chmetcnv">
        <w:smartTagPr>
          <w:attr w:name="UnitName" w:val="米"/>
          <w:attr w:name="SourceValue" w:val="4500"/>
          <w:attr w:name="HasSpace" w:val="False"/>
          <w:attr w:name="Negative" w:val="False"/>
          <w:attr w:name="NumberType" w:val="1"/>
          <w:attr w:name="TCSC" w:val="0"/>
        </w:smartTagPr>
        <w:r w:rsidRPr="003F5A12">
          <w:rPr>
            <w:rFonts w:ascii="仿宋_GB2312" w:eastAsia="仿宋_GB2312" w:hAnsi="Calibri" w:cs="Arial"/>
            <w:color w:val="000000"/>
            <w:sz w:val="28"/>
            <w:szCs w:val="20"/>
          </w:rPr>
          <w:t>4500</w:t>
        </w:r>
        <w:r w:rsidRPr="003F5A12">
          <w:rPr>
            <w:rFonts w:ascii="仿宋_GB2312" w:eastAsia="仿宋_GB2312" w:hAnsi="Calibri" w:cs="Arial" w:hint="eastAsia"/>
            <w:color w:val="000000"/>
            <w:sz w:val="28"/>
            <w:szCs w:val="20"/>
          </w:rPr>
          <w:t>米</w:t>
        </w:r>
      </w:smartTag>
      <w:r w:rsidRPr="003F5A12">
        <w:rPr>
          <w:rFonts w:ascii="仿宋_GB2312" w:eastAsia="仿宋_GB2312" w:hAnsi="Calibri" w:cs="Arial" w:hint="eastAsia"/>
          <w:color w:val="000000"/>
          <w:sz w:val="28"/>
          <w:szCs w:val="20"/>
        </w:rPr>
        <w:t>的</w:t>
      </w:r>
      <w:r w:rsidRPr="003F5A12">
        <w:rPr>
          <w:rFonts w:ascii="仿宋_GB2312" w:eastAsia="仿宋_GB2312" w:hAnsi="Calibri" w:cs="Arial" w:hint="eastAsia"/>
          <w:color w:val="000000"/>
          <w:sz w:val="28"/>
          <w:szCs w:val="22"/>
        </w:rPr>
        <w:t>卡拉苏阔勒买达坂上建立起天文监测营地，获得的初步数据表明这里的晴夜数、气象、水汽、夜天光、大气湍流等数据参数在国内是最好的，具备国际优良天文台站的必要条件。经过艾尔肯·沙吾提等西部天文选址课题成员的努</w:t>
      </w:r>
      <w:r w:rsidRPr="003F5A12">
        <w:rPr>
          <w:rFonts w:ascii="仿宋_GB2312" w:eastAsia="仿宋_GB2312" w:hAnsi="宋体" w:cs="Arial" w:hint="eastAsia"/>
          <w:color w:val="000000"/>
          <w:sz w:val="28"/>
          <w:szCs w:val="22"/>
        </w:rPr>
        <w:t>力，</w:t>
      </w:r>
      <w:r w:rsidRPr="003F5A12">
        <w:rPr>
          <w:rFonts w:ascii="仿宋_GB2312" w:eastAsia="仿宋_GB2312" w:hAnsi="宋体" w:cs="Arial"/>
          <w:color w:val="000000"/>
          <w:sz w:val="28"/>
          <w:szCs w:val="22"/>
        </w:rPr>
        <w:t>2006</w:t>
      </w:r>
      <w:r w:rsidRPr="003F5A12">
        <w:rPr>
          <w:rFonts w:ascii="仿宋_GB2312" w:eastAsia="仿宋_GB2312" w:hAnsi="宋体" w:cs="Arial" w:hint="eastAsia"/>
          <w:color w:val="000000"/>
          <w:sz w:val="28"/>
          <w:szCs w:val="22"/>
        </w:rPr>
        <w:t>年</w:t>
      </w:r>
      <w:r w:rsidRPr="003F5A12">
        <w:rPr>
          <w:rFonts w:ascii="仿宋_GB2312" w:eastAsia="仿宋_GB2312" w:hAnsi="Calibri" w:cs="Arial"/>
          <w:color w:val="000000"/>
          <w:sz w:val="28"/>
          <w:szCs w:val="22"/>
        </w:rPr>
        <w:t>5</w:t>
      </w:r>
      <w:r w:rsidRPr="003F5A12">
        <w:rPr>
          <w:rFonts w:ascii="仿宋_GB2312" w:eastAsia="仿宋_GB2312" w:hAnsi="Calibri" w:cs="Arial" w:hint="eastAsia"/>
          <w:color w:val="000000"/>
          <w:sz w:val="28"/>
          <w:szCs w:val="22"/>
        </w:rPr>
        <w:t>月中旬，两台口径为</w:t>
      </w:r>
      <w:smartTag w:uri="urn:schemas-microsoft-com:office:smarttags" w:element="chmetcnv">
        <w:smartTagPr>
          <w:attr w:name="UnitName" w:val="cm"/>
          <w:attr w:name="SourceValue" w:val="25"/>
          <w:attr w:name="HasSpace" w:val="False"/>
          <w:attr w:name="Negative" w:val="False"/>
          <w:attr w:name="NumberType" w:val="1"/>
          <w:attr w:name="TCSC" w:val="0"/>
        </w:smartTagPr>
        <w:r w:rsidRPr="003F5A12">
          <w:rPr>
            <w:rFonts w:ascii="仿宋_GB2312" w:eastAsia="仿宋_GB2312" w:hAnsi="Calibri" w:cs="Arial"/>
            <w:color w:val="000000"/>
            <w:sz w:val="28"/>
            <w:szCs w:val="22"/>
          </w:rPr>
          <w:t>25cm</w:t>
        </w:r>
      </w:smartTag>
      <w:r w:rsidRPr="003F5A12">
        <w:rPr>
          <w:rFonts w:ascii="仿宋_GB2312" w:eastAsia="仿宋_GB2312" w:hAnsi="Calibri" w:cs="Arial" w:hint="eastAsia"/>
          <w:color w:val="000000"/>
          <w:sz w:val="28"/>
          <w:szCs w:val="22"/>
        </w:rPr>
        <w:t>、主要用来观测大气宁静度的米德望远镜安装调试完毕，开始实地观测，得到了国际认可的结果。</w:t>
      </w:r>
    </w:p>
    <w:p w:rsidR="00C94E22" w:rsidRPr="003F5A12" w:rsidRDefault="00C94E22" w:rsidP="000A7CDE">
      <w:pPr>
        <w:spacing w:line="500" w:lineRule="exact"/>
        <w:ind w:firstLineChars="200" w:firstLine="31680"/>
        <w:rPr>
          <w:rFonts w:ascii="仿宋_GB2312" w:eastAsia="仿宋_GB2312" w:hAnsi="宋体" w:cs="Arial"/>
          <w:color w:val="000000"/>
          <w:sz w:val="28"/>
          <w:szCs w:val="28"/>
        </w:rPr>
      </w:pPr>
      <w:r w:rsidRPr="003F5A12">
        <w:rPr>
          <w:rFonts w:ascii="仿宋_GB2312" w:eastAsia="仿宋_GB2312" w:hAnsi="宋体" w:cs="Arial"/>
          <w:color w:val="000000"/>
          <w:sz w:val="28"/>
          <w:szCs w:val="28"/>
        </w:rPr>
        <w:t>2012</w:t>
      </w:r>
      <w:r w:rsidRPr="003F5A12">
        <w:rPr>
          <w:rFonts w:ascii="仿宋_GB2312" w:eastAsia="仿宋_GB2312" w:hAnsi="宋体" w:cs="Arial" w:hint="eastAsia"/>
          <w:color w:val="000000"/>
          <w:sz w:val="28"/>
          <w:szCs w:val="28"/>
        </w:rPr>
        <w:t>年</w:t>
      </w:r>
      <w:r w:rsidRPr="003F5A12">
        <w:rPr>
          <w:rFonts w:ascii="仿宋_GB2312" w:eastAsia="仿宋_GB2312" w:hAnsi="宋体" w:cs="Arial"/>
          <w:color w:val="000000"/>
          <w:sz w:val="28"/>
          <w:szCs w:val="28"/>
        </w:rPr>
        <w:t>2</w:t>
      </w:r>
      <w:r w:rsidRPr="003F5A12">
        <w:rPr>
          <w:rFonts w:ascii="仿宋_GB2312" w:eastAsia="仿宋_GB2312" w:hAnsi="宋体" w:cs="Arial" w:hint="eastAsia"/>
          <w:color w:val="000000"/>
          <w:sz w:val="28"/>
          <w:szCs w:val="28"/>
        </w:rPr>
        <w:t>月，艾尔肯·沙吾提</w:t>
      </w:r>
      <w:r w:rsidRPr="003F5A12">
        <w:rPr>
          <w:rFonts w:ascii="仿宋_GB2312" w:eastAsia="仿宋_GB2312" w:hAnsi="Calibri" w:cs="Arial" w:hint="eastAsia"/>
          <w:color w:val="000000"/>
          <w:sz w:val="28"/>
          <w:szCs w:val="22"/>
        </w:rPr>
        <w:t>同志被</w:t>
      </w:r>
      <w:r w:rsidRPr="003F5A12">
        <w:rPr>
          <w:rFonts w:ascii="仿宋_GB2312" w:eastAsia="仿宋_GB2312" w:hAnsi="宋体" w:cs="Arial" w:hint="eastAsia"/>
          <w:color w:val="000000"/>
          <w:sz w:val="28"/>
          <w:szCs w:val="28"/>
        </w:rPr>
        <w:t>安排</w:t>
      </w:r>
      <w:r w:rsidRPr="003F5A12">
        <w:rPr>
          <w:rFonts w:ascii="仿宋_GB2312" w:eastAsia="仿宋_GB2312" w:hAnsi="Calibri" w:cs="Arial" w:hint="eastAsia"/>
          <w:color w:val="000000"/>
          <w:sz w:val="28"/>
          <w:szCs w:val="22"/>
        </w:rPr>
        <w:t>到和田地区</w:t>
      </w:r>
      <w:r w:rsidRPr="003F5A12">
        <w:rPr>
          <w:rFonts w:ascii="仿宋_GB2312" w:eastAsia="仿宋_GB2312" w:hAnsi="Arial" w:cs="Arial" w:hint="eastAsia"/>
          <w:color w:val="000000"/>
          <w:sz w:val="28"/>
          <w:szCs w:val="28"/>
        </w:rPr>
        <w:t>墨玉县喀尔赛乡布拉克村执行服务群众、维护稳定任务，接到通知后，</w:t>
      </w:r>
      <w:r w:rsidRPr="003F5A12">
        <w:rPr>
          <w:rFonts w:ascii="仿宋_GB2312" w:eastAsia="仿宋_GB2312" w:hAnsi="宋体" w:cs="Arial" w:hint="eastAsia"/>
          <w:color w:val="000000"/>
          <w:sz w:val="28"/>
          <w:szCs w:val="28"/>
        </w:rPr>
        <w:t>艾尔肯·沙吾提</w:t>
      </w:r>
      <w:r w:rsidRPr="003F5A12">
        <w:rPr>
          <w:rFonts w:ascii="仿宋_GB2312" w:eastAsia="仿宋_GB2312" w:hAnsi="Calibri" w:cs="Arial" w:hint="eastAsia"/>
          <w:color w:val="000000"/>
          <w:sz w:val="28"/>
          <w:szCs w:val="22"/>
        </w:rPr>
        <w:t>同志没有犹豫，立即奔赴墨玉县开展维稳工作。他和工作组其他同志一起，</w:t>
      </w:r>
      <w:r w:rsidRPr="003F5A12">
        <w:rPr>
          <w:rFonts w:ascii="仿宋_GB2312" w:eastAsia="仿宋_GB2312" w:hAnsi="宋体" w:cs="Arial" w:hint="eastAsia"/>
          <w:color w:val="000000"/>
          <w:sz w:val="28"/>
          <w:szCs w:val="28"/>
        </w:rPr>
        <w:t>按照新疆自治区党委组织部的要求，</w:t>
      </w:r>
      <w:r w:rsidRPr="003F5A12">
        <w:rPr>
          <w:rFonts w:ascii="仿宋_GB2312" w:eastAsia="仿宋_GB2312" w:hAnsi="Calibri" w:cs="Arial" w:hint="eastAsia"/>
          <w:color w:val="000000"/>
          <w:sz w:val="28"/>
          <w:szCs w:val="22"/>
        </w:rPr>
        <w:t>克服困难，</w:t>
      </w:r>
      <w:r w:rsidRPr="003F5A12">
        <w:rPr>
          <w:rFonts w:ascii="仿宋_GB2312" w:eastAsia="仿宋_GB2312" w:hAnsi="宋体" w:cs="Arial" w:hint="eastAsia"/>
          <w:color w:val="000000"/>
          <w:sz w:val="28"/>
          <w:szCs w:val="28"/>
        </w:rPr>
        <w:t>走村串户，</w:t>
      </w:r>
      <w:r w:rsidRPr="003F5A12">
        <w:rPr>
          <w:rFonts w:ascii="仿宋_GB2312" w:eastAsia="仿宋_GB2312" w:hAnsi="Calibri" w:cs="Arial" w:hint="eastAsia"/>
          <w:color w:val="000000"/>
          <w:sz w:val="28"/>
          <w:szCs w:val="22"/>
        </w:rPr>
        <w:t>深入群众家中走访慰问。在工作中，他充分利用自己会双语、有知识的优势，</w:t>
      </w:r>
      <w:r w:rsidRPr="003F5A12">
        <w:rPr>
          <w:rFonts w:ascii="仿宋_GB2312" w:eastAsia="仿宋_GB2312" w:hAnsi="宋体" w:cs="Arial" w:hint="eastAsia"/>
          <w:color w:val="000000"/>
          <w:sz w:val="28"/>
          <w:szCs w:val="28"/>
        </w:rPr>
        <w:t>面对面地向群众宣传党的十八大精神、自治区第八次党代会精神、自治区惠民政策以及加强民族团结、维护社会稳定的重大意义，</w:t>
      </w:r>
      <w:r w:rsidRPr="003F5A12">
        <w:rPr>
          <w:rFonts w:ascii="仿宋_GB2312" w:eastAsia="仿宋_GB2312" w:hAnsi="Arial" w:cs="Arial" w:hint="eastAsia"/>
          <w:color w:val="000000"/>
          <w:sz w:val="28"/>
          <w:szCs w:val="28"/>
        </w:rPr>
        <w:t>做好服务群众、维护稳定工作。</w:t>
      </w:r>
      <w:r w:rsidRPr="003F5A12">
        <w:rPr>
          <w:rFonts w:ascii="仿宋_GB2312" w:eastAsia="仿宋_GB2312" w:hAnsi="宋体" w:cs="Arial" w:hint="eastAsia"/>
          <w:color w:val="000000"/>
          <w:sz w:val="28"/>
          <w:szCs w:val="28"/>
        </w:rPr>
        <w:t>他严格遵守政治纪律，时刻牢记自己的使命，坚守工作岗位，认真履行职责，全身心的投入到维稳工作中，积极主动地开展工作，奔波在维稳工作一线，</w:t>
      </w:r>
      <w:r w:rsidRPr="003F5A12">
        <w:rPr>
          <w:rFonts w:ascii="仿宋_GB2312" w:eastAsia="仿宋_GB2312" w:hAnsi="Calibri" w:cs="Arial" w:hint="eastAsia"/>
          <w:color w:val="000000"/>
          <w:sz w:val="28"/>
          <w:szCs w:val="22"/>
        </w:rPr>
        <w:t>为</w:t>
      </w:r>
      <w:r w:rsidRPr="003F5A12">
        <w:rPr>
          <w:rFonts w:ascii="仿宋_GB2312" w:eastAsia="仿宋_GB2312" w:hAnsi="Arial" w:cs="Arial" w:hint="eastAsia"/>
          <w:color w:val="000000"/>
          <w:sz w:val="28"/>
          <w:szCs w:val="28"/>
        </w:rPr>
        <w:t>当地的社会稳定和经济发展做出了贡献。由于工作成绩突出，他本人也</w:t>
      </w:r>
      <w:r w:rsidRPr="003F5A12">
        <w:rPr>
          <w:rFonts w:ascii="仿宋_GB2312" w:eastAsia="仿宋_GB2312" w:hAnsi="宋体" w:cs="Arial" w:hint="eastAsia"/>
          <w:color w:val="000000"/>
          <w:sz w:val="28"/>
          <w:szCs w:val="28"/>
        </w:rPr>
        <w:t>获得了自治区转变作风、服务群众活动先进个人。</w:t>
      </w:r>
    </w:p>
    <w:p w:rsidR="00C94E22" w:rsidRPr="003F5A12" w:rsidRDefault="00C94E22" w:rsidP="000A7CDE">
      <w:pPr>
        <w:spacing w:line="500" w:lineRule="exact"/>
        <w:ind w:firstLineChars="200" w:firstLine="31680"/>
        <w:rPr>
          <w:rFonts w:ascii="仿宋_GB2312" w:eastAsia="仿宋_GB2312" w:hAnsi="Arial" w:cs="Arial"/>
          <w:color w:val="000000"/>
          <w:sz w:val="28"/>
          <w:szCs w:val="28"/>
        </w:rPr>
      </w:pPr>
      <w:r w:rsidRPr="003F5A12">
        <w:rPr>
          <w:rFonts w:ascii="仿宋_GB2312" w:eastAsia="仿宋_GB2312" w:hAnsi="宋体" w:cs="Arial"/>
          <w:color w:val="000000"/>
          <w:sz w:val="28"/>
          <w:szCs w:val="28"/>
        </w:rPr>
        <w:t>2013</w:t>
      </w:r>
      <w:r w:rsidRPr="003F5A12">
        <w:rPr>
          <w:rFonts w:ascii="仿宋_GB2312" w:eastAsia="仿宋_GB2312" w:hAnsi="宋体" w:cs="Arial" w:hint="eastAsia"/>
          <w:color w:val="000000"/>
          <w:sz w:val="28"/>
          <w:szCs w:val="28"/>
        </w:rPr>
        <w:t>年</w:t>
      </w:r>
      <w:r w:rsidRPr="003F5A12">
        <w:rPr>
          <w:rFonts w:ascii="仿宋_GB2312" w:eastAsia="仿宋_GB2312" w:hAnsi="宋体" w:cs="Arial"/>
          <w:color w:val="000000"/>
          <w:sz w:val="28"/>
          <w:szCs w:val="28"/>
        </w:rPr>
        <w:t>8</w:t>
      </w:r>
      <w:r w:rsidRPr="003F5A12">
        <w:rPr>
          <w:rFonts w:ascii="仿宋_GB2312" w:eastAsia="仿宋_GB2312" w:hAnsi="宋体" w:cs="Arial" w:hint="eastAsia"/>
          <w:color w:val="000000"/>
          <w:sz w:val="28"/>
          <w:szCs w:val="28"/>
        </w:rPr>
        <w:t>月，由于工作需要，自治区决定在各厅局和中央驻疆单位抽调一批干部组成工作组，到</w:t>
      </w:r>
      <w:r w:rsidRPr="003F5A12">
        <w:rPr>
          <w:rFonts w:ascii="仿宋_GB2312" w:eastAsia="仿宋_GB2312" w:hAnsi="宋体" w:cs="Arial"/>
          <w:color w:val="000000"/>
          <w:sz w:val="28"/>
          <w:szCs w:val="28"/>
        </w:rPr>
        <w:t>20</w:t>
      </w:r>
      <w:r w:rsidRPr="003F5A12">
        <w:rPr>
          <w:rFonts w:ascii="仿宋_GB2312" w:eastAsia="仿宋_GB2312" w:hAnsi="宋体" w:cs="Arial" w:hint="eastAsia"/>
          <w:color w:val="000000"/>
          <w:sz w:val="28"/>
          <w:szCs w:val="28"/>
        </w:rPr>
        <w:t>个基层重点地区进行维稳。接到通知后，我台立即组织相关</w:t>
      </w:r>
      <w:r w:rsidRPr="003F5A12">
        <w:rPr>
          <w:rFonts w:ascii="仿宋_GB2312" w:eastAsia="仿宋_GB2312" w:hAnsi="Arial" w:cs="Arial" w:hint="eastAsia"/>
          <w:color w:val="000000"/>
          <w:sz w:val="28"/>
          <w:szCs w:val="28"/>
        </w:rPr>
        <w:t>人员</w:t>
      </w:r>
      <w:r w:rsidRPr="003F5A12">
        <w:rPr>
          <w:rFonts w:ascii="仿宋_GB2312" w:eastAsia="仿宋_GB2312" w:hAnsi="宋体" w:cs="Arial" w:hint="eastAsia"/>
          <w:color w:val="000000"/>
          <w:sz w:val="28"/>
          <w:szCs w:val="28"/>
        </w:rPr>
        <w:t>召开会议，就维稳工作进行了动员</w:t>
      </w:r>
      <w:r w:rsidRPr="003F5A12">
        <w:rPr>
          <w:rFonts w:ascii="仿宋_GB2312" w:eastAsia="仿宋_GB2312" w:hAnsi="Arial" w:cs="Arial" w:hint="eastAsia"/>
          <w:color w:val="000000"/>
          <w:sz w:val="28"/>
          <w:szCs w:val="28"/>
        </w:rPr>
        <w:t>部署和讨论，</w:t>
      </w:r>
      <w:r w:rsidRPr="003F5A12">
        <w:rPr>
          <w:rFonts w:ascii="仿宋_GB2312" w:eastAsia="仿宋_GB2312" w:hAnsi="宋体" w:cs="Arial" w:hint="eastAsia"/>
          <w:color w:val="000000"/>
          <w:sz w:val="28"/>
          <w:szCs w:val="28"/>
        </w:rPr>
        <w:t>艾尔肯·沙吾提</w:t>
      </w:r>
      <w:r w:rsidRPr="003F5A12">
        <w:rPr>
          <w:rFonts w:ascii="仿宋_GB2312" w:eastAsia="仿宋_GB2312" w:hAnsi="Calibri" w:cs="Arial" w:hint="eastAsia"/>
          <w:color w:val="000000"/>
          <w:sz w:val="28"/>
          <w:szCs w:val="22"/>
        </w:rPr>
        <w:t>同志又毅然接受了新的工作任务，奔赴维稳工作第一线。此次维稳地点是新疆和田地区墨玉县，工作时间为一年，</w:t>
      </w:r>
      <w:r w:rsidRPr="003F5A12">
        <w:rPr>
          <w:rFonts w:ascii="仿宋_GB2312" w:eastAsia="仿宋_GB2312" w:hAnsi="宋体" w:cs="Arial" w:hint="eastAsia"/>
          <w:color w:val="000000"/>
          <w:sz w:val="28"/>
          <w:szCs w:val="28"/>
        </w:rPr>
        <w:t>艾尔肯·沙吾提</w:t>
      </w:r>
      <w:r w:rsidRPr="003F5A12">
        <w:rPr>
          <w:rFonts w:ascii="仿宋_GB2312" w:eastAsia="仿宋_GB2312" w:hAnsi="Calibri" w:cs="Arial" w:hint="eastAsia"/>
          <w:color w:val="000000"/>
          <w:sz w:val="28"/>
          <w:szCs w:val="22"/>
        </w:rPr>
        <w:t>同志将和其他同志一起，远离家人，克服各种困难，为新疆的安定团结、经济发展和社会稳定，以及各族人民的幸福生活做出自己的新贡献。</w:t>
      </w:r>
    </w:p>
    <w:p w:rsidR="00C94E22" w:rsidRPr="003F5A12" w:rsidRDefault="00C94E22" w:rsidP="00037F99">
      <w:pPr>
        <w:spacing w:line="520" w:lineRule="exact"/>
        <w:ind w:firstLine="640"/>
        <w:rPr>
          <w:rFonts w:ascii="仿宋_GB2312" w:eastAsia="仿宋_GB2312" w:hAnsi="Calibri" w:cs="Arial"/>
          <w:color w:val="000000"/>
          <w:sz w:val="28"/>
          <w:szCs w:val="22"/>
        </w:rPr>
      </w:pPr>
      <w:r w:rsidRPr="003F5A12">
        <w:rPr>
          <w:rFonts w:ascii="仿宋_GB2312" w:eastAsia="仿宋_GB2312" w:hAnsi="宋体" w:cs="Arial" w:hint="eastAsia"/>
          <w:color w:val="000000"/>
          <w:sz w:val="28"/>
          <w:szCs w:val="28"/>
        </w:rPr>
        <w:t>艾尔肯·沙吾提</w:t>
      </w:r>
      <w:r w:rsidRPr="003F5A12">
        <w:rPr>
          <w:rFonts w:ascii="仿宋_GB2312" w:eastAsia="仿宋_GB2312" w:hAnsi="Calibri" w:cs="Arial" w:hint="eastAsia"/>
          <w:color w:val="000000"/>
          <w:sz w:val="28"/>
          <w:szCs w:val="22"/>
        </w:rPr>
        <w:t>同志这种以集体利益为重，不怕苦、不怕累，舍小家、顾大家的无私奉献精神，值得我台广大职工和研究生学习。</w:t>
      </w:r>
    </w:p>
    <w:p w:rsidR="00C94E22" w:rsidRPr="003F5A12" w:rsidRDefault="00C94E22" w:rsidP="00037F99">
      <w:pPr>
        <w:widowControl/>
        <w:spacing w:line="520" w:lineRule="exact"/>
        <w:ind w:firstLineChars="2552" w:firstLine="31680"/>
        <w:jc w:val="left"/>
        <w:rPr>
          <w:rFonts w:ascii="仿宋_GB2312" w:eastAsia="仿宋_GB2312" w:hAnsi="Arial" w:cs="宋体"/>
          <w:color w:val="000000"/>
          <w:kern w:val="0"/>
          <w:sz w:val="28"/>
          <w:szCs w:val="28"/>
        </w:rPr>
      </w:pPr>
      <w:r w:rsidRPr="003F5A12">
        <w:rPr>
          <w:rFonts w:ascii="仿宋_GB2312" w:eastAsia="仿宋_GB2312" w:hAnsi="Arial" w:cs="宋体" w:hint="eastAsia"/>
          <w:color w:val="000000"/>
          <w:kern w:val="0"/>
          <w:sz w:val="28"/>
          <w:szCs w:val="28"/>
        </w:rPr>
        <w:t>（供稿</w:t>
      </w:r>
      <w:r w:rsidRPr="003F5A12">
        <w:rPr>
          <w:rFonts w:ascii="仿宋_GB2312" w:eastAsia="仿宋_GB2312" w:hAnsi="Arial" w:cs="宋体"/>
          <w:color w:val="000000"/>
          <w:kern w:val="0"/>
          <w:sz w:val="28"/>
          <w:szCs w:val="28"/>
        </w:rPr>
        <w:t xml:space="preserve">  </w:t>
      </w:r>
      <w:r w:rsidRPr="003F5A12">
        <w:rPr>
          <w:rFonts w:ascii="仿宋_GB2312" w:eastAsia="仿宋_GB2312" w:hAnsi="Arial" w:cs="宋体" w:hint="eastAsia"/>
          <w:color w:val="000000"/>
          <w:kern w:val="0"/>
          <w:sz w:val="28"/>
          <w:szCs w:val="28"/>
        </w:rPr>
        <w:t>王石）</w:t>
      </w:r>
    </w:p>
    <w:p w:rsidR="00C94E22" w:rsidRPr="003F5A12" w:rsidRDefault="00C94E22" w:rsidP="00B17677">
      <w:pPr>
        <w:widowControl/>
        <w:adjustRightInd w:val="0"/>
        <w:snapToGrid w:val="0"/>
        <w:spacing w:afterLines="50" w:line="460" w:lineRule="exact"/>
        <w:rPr>
          <w:rFonts w:ascii="方正黑体简体" w:eastAsia="方正黑体简体" w:hAnsi="宋体"/>
          <w:color w:val="000000"/>
          <w:kern w:val="96"/>
          <w:sz w:val="30"/>
          <w:szCs w:val="30"/>
          <w:bdr w:val="single" w:sz="4" w:space="0" w:color="auto" w:frame="1"/>
        </w:rPr>
      </w:pPr>
      <w:r w:rsidRPr="003F5A12">
        <w:rPr>
          <w:rFonts w:ascii="方正黑体简体" w:eastAsia="方正黑体简体" w:hAnsi="宋体" w:hint="eastAsia"/>
          <w:color w:val="000000"/>
          <w:kern w:val="96"/>
          <w:sz w:val="30"/>
          <w:szCs w:val="30"/>
          <w:bdr w:val="single" w:sz="4" w:space="0" w:color="auto" w:frame="1"/>
        </w:rPr>
        <w:t>简</w:t>
      </w:r>
      <w:r w:rsidRPr="003F5A12">
        <w:rPr>
          <w:rFonts w:ascii="方正黑体简体" w:eastAsia="方正黑体简体" w:hAnsi="宋体"/>
          <w:color w:val="000000"/>
          <w:kern w:val="96"/>
          <w:sz w:val="30"/>
          <w:szCs w:val="30"/>
          <w:bdr w:val="single" w:sz="4" w:space="0" w:color="auto" w:frame="1"/>
        </w:rPr>
        <w:t xml:space="preserve">  </w:t>
      </w:r>
      <w:r w:rsidRPr="003F5A12">
        <w:rPr>
          <w:rFonts w:ascii="方正黑体简体" w:eastAsia="方正黑体简体" w:hAnsi="宋体" w:hint="eastAsia"/>
          <w:color w:val="000000"/>
          <w:kern w:val="96"/>
          <w:sz w:val="30"/>
          <w:szCs w:val="30"/>
          <w:bdr w:val="single" w:sz="4" w:space="0" w:color="auto" w:frame="1"/>
        </w:rPr>
        <w:t>讯</w:t>
      </w:r>
    </w:p>
    <w:p w:rsidR="00C94E22" w:rsidRPr="003F5A12" w:rsidRDefault="00C94E22" w:rsidP="003F5A12">
      <w:pPr>
        <w:spacing w:beforeLines="50" w:afterLines="50" w:line="500" w:lineRule="exact"/>
        <w:ind w:firstLineChars="202" w:firstLine="31680"/>
        <w:rPr>
          <w:rFonts w:ascii="华文仿宋" w:eastAsia="华文仿宋" w:hAnsi="华文仿宋"/>
          <w:color w:val="000000"/>
          <w:sz w:val="28"/>
          <w:szCs w:val="28"/>
        </w:rPr>
      </w:pPr>
      <w:r w:rsidRPr="003F5A12">
        <w:rPr>
          <w:rFonts w:ascii="仿宋_GB2312" w:eastAsia="仿宋_GB2312" w:hAnsi="Arial" w:cs="Arial" w:hint="eastAsia"/>
          <w:color w:val="000000"/>
          <w:kern w:val="0"/>
          <w:sz w:val="28"/>
          <w:szCs w:val="28"/>
        </w:rPr>
        <w:t>●</w:t>
      </w:r>
      <w:r w:rsidRPr="003F5A12">
        <w:rPr>
          <w:rFonts w:ascii="仿宋_GB2312" w:eastAsia="仿宋_GB2312" w:hAnsi="Arial" w:cs="Arial"/>
          <w:color w:val="000000"/>
          <w:kern w:val="0"/>
          <w:sz w:val="28"/>
          <w:szCs w:val="28"/>
        </w:rPr>
        <w:t xml:space="preserve"> </w:t>
      </w:r>
      <w:r w:rsidRPr="003F5A12">
        <w:rPr>
          <w:rFonts w:ascii="华文仿宋" w:eastAsia="华文仿宋" w:hAnsi="华文仿宋" w:hint="eastAsia"/>
          <w:color w:val="000000"/>
          <w:sz w:val="28"/>
          <w:szCs w:val="28"/>
        </w:rPr>
        <w:t>近期，我台引进了悉尼大学和澳大利亚联邦科学与工业研究组织天文与空间科学外</w:t>
      </w:r>
      <w:smartTag w:uri="urn:schemas-microsoft-com:office:smarttags" w:element="PersonName">
        <w:smartTagPr>
          <w:attr w:name="ProductID" w:val="籍"/>
        </w:smartTagPr>
        <w:r w:rsidRPr="003F5A12">
          <w:rPr>
            <w:rFonts w:ascii="华文仿宋" w:eastAsia="华文仿宋" w:hAnsi="华文仿宋" w:hint="eastAsia"/>
            <w:color w:val="000000"/>
            <w:sz w:val="28"/>
            <w:szCs w:val="28"/>
          </w:rPr>
          <w:t>籍</w:t>
        </w:r>
      </w:smartTag>
      <w:r w:rsidRPr="003F5A12">
        <w:rPr>
          <w:rFonts w:ascii="华文仿宋" w:eastAsia="华文仿宋" w:hAnsi="华文仿宋" w:hint="eastAsia"/>
          <w:color w:val="000000"/>
          <w:sz w:val="28"/>
          <w:szCs w:val="28"/>
        </w:rPr>
        <w:t>博士</w:t>
      </w:r>
      <w:r w:rsidRPr="003F5A12">
        <w:rPr>
          <w:rFonts w:ascii="华文仿宋" w:eastAsia="华文仿宋" w:hAnsi="华文仿宋"/>
          <w:color w:val="000000"/>
          <w:sz w:val="28"/>
          <w:szCs w:val="28"/>
        </w:rPr>
        <w:t>1</w:t>
      </w:r>
      <w:r w:rsidRPr="003F5A12">
        <w:rPr>
          <w:rFonts w:ascii="华文仿宋" w:eastAsia="华文仿宋" w:hAnsi="华文仿宋" w:hint="eastAsia"/>
          <w:color w:val="000000"/>
          <w:sz w:val="28"/>
          <w:szCs w:val="28"/>
        </w:rPr>
        <w:t>名</w:t>
      </w:r>
      <w:r w:rsidRPr="003F5A12">
        <w:rPr>
          <w:rFonts w:ascii="华文仿宋" w:eastAsia="华文仿宋" w:hAnsi="华文仿宋"/>
          <w:color w:val="000000"/>
          <w:sz w:val="28"/>
          <w:szCs w:val="28"/>
        </w:rPr>
        <w:t xml:space="preserve">, </w:t>
      </w:r>
      <w:r w:rsidRPr="003F5A12">
        <w:rPr>
          <w:rFonts w:ascii="华文仿宋" w:eastAsia="华文仿宋" w:hAnsi="华文仿宋" w:hint="eastAsia"/>
          <w:color w:val="000000"/>
          <w:sz w:val="28"/>
          <w:szCs w:val="28"/>
        </w:rPr>
        <w:t>该博士主要从事脉冲星天体物理射电观测和理论（分析和数据）研究。我台高度重视人才队伍建设，不断完善人才引进机制，积极探索和实践多层次、多形式、多渠道的人员聘用模式，使人才引进工作取得了可喜成绩。近年来，我台每年引进高层次人才</w:t>
      </w:r>
      <w:r w:rsidRPr="003F5A12">
        <w:rPr>
          <w:rFonts w:ascii="华文仿宋" w:eastAsia="华文仿宋" w:hAnsi="华文仿宋"/>
          <w:color w:val="000000"/>
          <w:sz w:val="28"/>
          <w:szCs w:val="28"/>
        </w:rPr>
        <w:t>15</w:t>
      </w:r>
      <w:r w:rsidRPr="003F5A12">
        <w:rPr>
          <w:rFonts w:ascii="华文仿宋" w:eastAsia="华文仿宋" w:hAnsi="华文仿宋" w:hint="eastAsia"/>
          <w:color w:val="000000"/>
          <w:sz w:val="28"/>
          <w:szCs w:val="28"/>
        </w:rPr>
        <w:t>名左右。</w:t>
      </w:r>
    </w:p>
    <w:p w:rsidR="00C94E22" w:rsidRPr="000A7CDE" w:rsidRDefault="00C94E22" w:rsidP="00EF1B55">
      <w:pPr>
        <w:spacing w:afterLines="50" w:line="500" w:lineRule="exact"/>
        <w:ind w:firstLineChars="200" w:firstLine="31680"/>
        <w:rPr>
          <w:rFonts w:ascii="华文仿宋" w:eastAsia="华文仿宋" w:hAnsi="华文仿宋"/>
          <w:color w:val="000000"/>
          <w:sz w:val="28"/>
          <w:szCs w:val="28"/>
        </w:rPr>
      </w:pPr>
      <w:r w:rsidRPr="000A7CDE">
        <w:rPr>
          <w:rFonts w:ascii="仿宋_GB2312" w:eastAsia="仿宋_GB2312" w:hAnsi="Arial" w:cs="Arial" w:hint="eastAsia"/>
          <w:color w:val="000000"/>
          <w:kern w:val="0"/>
          <w:sz w:val="28"/>
          <w:szCs w:val="28"/>
        </w:rPr>
        <w:t>●</w:t>
      </w:r>
      <w:r w:rsidRPr="000A7CDE">
        <w:rPr>
          <w:rFonts w:ascii="仿宋_GB2312" w:eastAsia="仿宋_GB2312" w:hAnsi="Arial" w:cs="Arial"/>
          <w:color w:val="000000"/>
          <w:kern w:val="0"/>
          <w:sz w:val="28"/>
          <w:szCs w:val="28"/>
        </w:rPr>
        <w:t xml:space="preserve"> </w:t>
      </w:r>
      <w:r w:rsidRPr="000A7CDE">
        <w:rPr>
          <w:rFonts w:ascii="华文仿宋" w:eastAsia="华文仿宋" w:hAnsi="华文仿宋"/>
          <w:color w:val="000000"/>
          <w:sz w:val="28"/>
          <w:szCs w:val="28"/>
        </w:rPr>
        <w:t>11</w:t>
      </w:r>
      <w:r w:rsidRPr="000A7CDE">
        <w:rPr>
          <w:rFonts w:ascii="华文仿宋" w:eastAsia="华文仿宋" w:hAnsi="华文仿宋" w:hint="eastAsia"/>
          <w:color w:val="000000"/>
          <w:sz w:val="28"/>
          <w:szCs w:val="28"/>
        </w:rPr>
        <w:t>月</w:t>
      </w:r>
      <w:r w:rsidRPr="000A7CDE">
        <w:rPr>
          <w:rFonts w:ascii="华文仿宋" w:eastAsia="华文仿宋" w:hAnsi="华文仿宋"/>
          <w:color w:val="000000"/>
          <w:sz w:val="28"/>
          <w:szCs w:val="28"/>
        </w:rPr>
        <w:t>11</w:t>
      </w:r>
      <w:r w:rsidRPr="000A7CDE">
        <w:rPr>
          <w:rFonts w:ascii="华文仿宋" w:eastAsia="华文仿宋" w:hAnsi="华文仿宋" w:hint="eastAsia"/>
          <w:color w:val="000000"/>
          <w:sz w:val="28"/>
          <w:szCs w:val="28"/>
        </w:rPr>
        <w:t>日，我台召开</w:t>
      </w:r>
      <w:r w:rsidRPr="000A7CDE">
        <w:rPr>
          <w:rFonts w:ascii="华文仿宋" w:eastAsia="华文仿宋" w:hAnsi="华文仿宋"/>
          <w:color w:val="000000"/>
          <w:sz w:val="28"/>
          <w:szCs w:val="28"/>
        </w:rPr>
        <w:t>2014</w:t>
      </w:r>
      <w:r w:rsidRPr="000A7CDE">
        <w:rPr>
          <w:rFonts w:ascii="华文仿宋" w:eastAsia="华文仿宋" w:hAnsi="华文仿宋" w:hint="eastAsia"/>
          <w:color w:val="000000"/>
          <w:sz w:val="28"/>
          <w:szCs w:val="28"/>
        </w:rPr>
        <w:t>年度国家自然科学基金申请动员会。科技处副处长宋华刚向科技人员通报了</w:t>
      </w:r>
      <w:r w:rsidRPr="000A7CDE">
        <w:rPr>
          <w:rFonts w:ascii="华文仿宋" w:eastAsia="华文仿宋" w:hAnsi="华文仿宋"/>
          <w:color w:val="000000"/>
          <w:sz w:val="28"/>
          <w:szCs w:val="28"/>
        </w:rPr>
        <w:t>2013</w:t>
      </w:r>
      <w:r w:rsidRPr="000A7CDE">
        <w:rPr>
          <w:rFonts w:ascii="华文仿宋" w:eastAsia="华文仿宋" w:hAnsi="华文仿宋" w:hint="eastAsia"/>
          <w:color w:val="000000"/>
          <w:sz w:val="28"/>
          <w:szCs w:val="28"/>
        </w:rPr>
        <w:t>年度我台国家自然科学基金申请和资助情况，介绍了我台科技人员可申请的基金项目类型和基金项目申请流程，部署了我台</w:t>
      </w:r>
      <w:r w:rsidRPr="000A7CDE">
        <w:rPr>
          <w:rFonts w:ascii="华文仿宋" w:eastAsia="华文仿宋" w:hAnsi="华文仿宋"/>
          <w:color w:val="000000"/>
          <w:sz w:val="28"/>
          <w:szCs w:val="28"/>
        </w:rPr>
        <w:t>2014</w:t>
      </w:r>
      <w:r w:rsidRPr="000A7CDE">
        <w:rPr>
          <w:rFonts w:ascii="华文仿宋" w:eastAsia="华文仿宋" w:hAnsi="华文仿宋" w:hint="eastAsia"/>
          <w:color w:val="000000"/>
          <w:sz w:val="28"/>
          <w:szCs w:val="28"/>
        </w:rPr>
        <w:t>年度基金申请工作。学术委员会主任刘祥研究员强调“分母”很重要，鼓励我台科技人员积极申请国家自然科学基金项目。</w:t>
      </w:r>
    </w:p>
    <w:p w:rsidR="00C94E22" w:rsidRPr="003F5A12" w:rsidRDefault="00C94E22" w:rsidP="00EF1B55">
      <w:pPr>
        <w:spacing w:line="500" w:lineRule="exact"/>
        <w:ind w:firstLineChars="200" w:firstLine="31680"/>
        <w:rPr>
          <w:rFonts w:ascii="华文仿宋" w:eastAsia="华文仿宋" w:hAnsi="华文仿宋"/>
          <w:color w:val="000000"/>
          <w:sz w:val="28"/>
          <w:szCs w:val="28"/>
        </w:rPr>
      </w:pPr>
      <w:r w:rsidRPr="000A7CDE">
        <w:rPr>
          <w:rFonts w:ascii="仿宋_GB2312" w:eastAsia="仿宋_GB2312" w:hAnsi="Arial" w:cs="Arial" w:hint="eastAsia"/>
          <w:color w:val="000000"/>
          <w:kern w:val="0"/>
          <w:sz w:val="28"/>
          <w:szCs w:val="28"/>
        </w:rPr>
        <w:t>●</w:t>
      </w:r>
      <w:r w:rsidRPr="000A7CDE">
        <w:rPr>
          <w:rFonts w:ascii="仿宋_GB2312" w:eastAsia="仿宋_GB2312" w:hAnsi="Arial" w:cs="Arial"/>
          <w:color w:val="000000"/>
          <w:kern w:val="0"/>
          <w:sz w:val="28"/>
          <w:szCs w:val="28"/>
        </w:rPr>
        <w:t xml:space="preserve"> </w:t>
      </w:r>
      <w:r w:rsidRPr="000A7CDE">
        <w:rPr>
          <w:rFonts w:ascii="华文仿宋" w:eastAsia="华文仿宋" w:hAnsi="华文仿宋"/>
          <w:color w:val="000000"/>
          <w:sz w:val="28"/>
          <w:szCs w:val="28"/>
        </w:rPr>
        <w:t>11</w:t>
      </w:r>
      <w:r w:rsidRPr="000A7CDE">
        <w:rPr>
          <w:rFonts w:ascii="华文仿宋" w:eastAsia="华文仿宋" w:hAnsi="华文仿宋" w:hint="eastAsia"/>
          <w:color w:val="000000"/>
          <w:sz w:val="28"/>
          <w:szCs w:val="28"/>
        </w:rPr>
        <w:t>月</w:t>
      </w:r>
      <w:r w:rsidRPr="000A7CDE">
        <w:rPr>
          <w:rFonts w:ascii="华文仿宋" w:eastAsia="华文仿宋" w:hAnsi="华文仿宋"/>
          <w:color w:val="000000"/>
          <w:sz w:val="28"/>
          <w:szCs w:val="28"/>
        </w:rPr>
        <w:t>15</w:t>
      </w:r>
      <w:r w:rsidRPr="000A7CDE">
        <w:rPr>
          <w:rFonts w:ascii="华文仿宋" w:eastAsia="华文仿宋" w:hAnsi="华文仿宋" w:hint="eastAsia"/>
          <w:color w:val="000000"/>
          <w:sz w:val="28"/>
          <w:szCs w:val="28"/>
        </w:rPr>
        <w:t>日，由自治区科技厅、科协、社科联组成的专家组对我台南山观测基地进行了评估。专</w:t>
      </w:r>
      <w:r w:rsidRPr="003F5A12">
        <w:rPr>
          <w:rFonts w:ascii="华文仿宋" w:eastAsia="华文仿宋" w:hAnsi="华文仿宋" w:hint="eastAsia"/>
          <w:color w:val="000000"/>
          <w:sz w:val="28"/>
          <w:szCs w:val="28"/>
        </w:rPr>
        <w:t>家组在听取了我台南山基地</w:t>
      </w:r>
      <w:r w:rsidRPr="003F5A12">
        <w:rPr>
          <w:rFonts w:ascii="华文仿宋" w:eastAsia="华文仿宋" w:hAnsi="华文仿宋"/>
          <w:color w:val="000000"/>
          <w:sz w:val="28"/>
          <w:szCs w:val="28"/>
        </w:rPr>
        <w:t>2011</w:t>
      </w:r>
      <w:r w:rsidRPr="003F5A12">
        <w:rPr>
          <w:rFonts w:ascii="华文仿宋" w:eastAsia="华文仿宋" w:hAnsi="华文仿宋" w:hint="eastAsia"/>
          <w:color w:val="000000"/>
          <w:sz w:val="28"/>
          <w:szCs w:val="28"/>
        </w:rPr>
        <w:t>年</w:t>
      </w:r>
      <w:r w:rsidRPr="003F5A12">
        <w:rPr>
          <w:rFonts w:ascii="华文仿宋" w:eastAsia="华文仿宋" w:hAnsi="华文仿宋"/>
          <w:color w:val="000000"/>
          <w:sz w:val="28"/>
          <w:szCs w:val="28"/>
        </w:rPr>
        <w:t>—2013</w:t>
      </w:r>
      <w:r w:rsidRPr="003F5A12">
        <w:rPr>
          <w:rFonts w:ascii="华文仿宋" w:eastAsia="华文仿宋" w:hAnsi="华文仿宋" w:hint="eastAsia"/>
          <w:color w:val="000000"/>
          <w:sz w:val="28"/>
          <w:szCs w:val="28"/>
        </w:rPr>
        <w:t>年的科普教育和宣传活动汇报，实地查看南山观测基地的科普设施后，对我台南山观测基地的科普工作给予了肯定，并对今后更好地开展科普活动给予了建议。最后经专家组讨论，一致同意我台南山观测基地通过自治区青少年科技教育基地评估。</w:t>
      </w:r>
    </w:p>
    <w:p w:rsidR="00C94E22" w:rsidRPr="00C21725" w:rsidRDefault="00C94E22" w:rsidP="00EF1B55">
      <w:pPr>
        <w:spacing w:line="520" w:lineRule="exact"/>
        <w:ind w:firstLineChars="200" w:firstLine="31680"/>
        <w:rPr>
          <w:rFonts w:ascii="华文仿宋" w:eastAsia="华文仿宋" w:hAnsi="华文仿宋"/>
          <w:sz w:val="28"/>
          <w:szCs w:val="28"/>
        </w:rPr>
      </w:pPr>
    </w:p>
    <w:p w:rsidR="00C94E22" w:rsidRDefault="00C94E22" w:rsidP="00EF1B55">
      <w:pPr>
        <w:spacing w:line="520" w:lineRule="exact"/>
        <w:ind w:firstLineChars="200" w:firstLine="31680"/>
        <w:rPr>
          <w:rFonts w:ascii="华文仿宋" w:eastAsia="华文仿宋" w:hAnsi="华文仿宋"/>
          <w:sz w:val="28"/>
          <w:szCs w:val="28"/>
        </w:rPr>
      </w:pPr>
    </w:p>
    <w:p w:rsidR="00C94E22" w:rsidRDefault="00C94E22" w:rsidP="00EF1B55">
      <w:pPr>
        <w:spacing w:line="520" w:lineRule="exact"/>
        <w:ind w:firstLineChars="200" w:firstLine="31680"/>
        <w:rPr>
          <w:rFonts w:ascii="华文仿宋" w:eastAsia="华文仿宋" w:hAnsi="华文仿宋"/>
          <w:sz w:val="28"/>
          <w:szCs w:val="28"/>
        </w:rPr>
      </w:pPr>
    </w:p>
    <w:p w:rsidR="00C94E22" w:rsidRDefault="00C94E22" w:rsidP="00EF1B55">
      <w:pPr>
        <w:spacing w:line="520" w:lineRule="exact"/>
        <w:ind w:firstLineChars="200" w:firstLine="31680"/>
        <w:rPr>
          <w:rFonts w:ascii="华文仿宋" w:eastAsia="华文仿宋" w:hAnsi="华文仿宋"/>
          <w:sz w:val="28"/>
          <w:szCs w:val="28"/>
        </w:rPr>
      </w:pPr>
    </w:p>
    <w:p w:rsidR="00C94E22" w:rsidRDefault="00C94E22" w:rsidP="00B17677">
      <w:pPr>
        <w:spacing w:line="520" w:lineRule="exact"/>
        <w:rPr>
          <w:rFonts w:ascii="华文仿宋" w:eastAsia="华文仿宋" w:hAnsi="华文仿宋"/>
          <w:sz w:val="28"/>
          <w:szCs w:val="28"/>
        </w:rPr>
      </w:pPr>
    </w:p>
    <w:p w:rsidR="00C94E22" w:rsidRDefault="00C94E22" w:rsidP="003F5A12">
      <w:pPr>
        <w:spacing w:beforeLines="150" w:line="520" w:lineRule="exact"/>
        <w:rPr>
          <w:rFonts w:ascii="华文仿宋" w:eastAsia="华文仿宋" w:hAnsi="华文仿宋"/>
          <w:sz w:val="28"/>
          <w:szCs w:val="28"/>
        </w:rPr>
      </w:pPr>
    </w:p>
    <w:p w:rsidR="00C94E22" w:rsidRDefault="00C94E22" w:rsidP="003C7C72">
      <w:pPr>
        <w:spacing w:line="460" w:lineRule="exact"/>
        <w:rPr>
          <w:rFonts w:ascii="仿宋_GB2312" w:eastAsia="仿宋_GB2312" w:hAnsi="宋体"/>
          <w:color w:val="000000"/>
          <w:sz w:val="28"/>
          <w:szCs w:val="28"/>
        </w:rPr>
      </w:pPr>
      <w:r>
        <w:rPr>
          <w:noProof/>
        </w:rPr>
        <w:pict>
          <v:line id="直接连接符 1" o:spid="_x0000_s1029" style="position:absolute;left:0;text-align:left;z-index:251659264;visibility:visible;mso-position-horizontal-relative:page" from="67.5pt,21.4pt" to="521.9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">
            <w10:wrap anchorx="page"/>
          </v:line>
        </w:pict>
      </w:r>
    </w:p>
    <w:p w:rsidR="00C94E22" w:rsidRPr="00A8579D" w:rsidRDefault="00C94E22" w:rsidP="00A8579D">
      <w:pPr>
        <w:spacing w:line="520" w:lineRule="exact"/>
        <w:rPr>
          <w:rFonts w:ascii="华文中宋" w:eastAsia="华文中宋" w:hAnsi="华文中宋"/>
          <w:color w:val="000000"/>
          <w:sz w:val="28"/>
          <w:szCs w:val="28"/>
        </w:rPr>
      </w:pPr>
      <w:r>
        <w:rPr>
          <w:rFonts w:ascii="华文中宋" w:eastAsia="华文中宋" w:hAnsi="华文中宋" w:hint="eastAsia"/>
          <w:color w:val="000000"/>
          <w:kern w:val="96"/>
          <w:sz w:val="28"/>
          <w:szCs w:val="28"/>
        </w:rPr>
        <w:t>责任编辑：王</w:t>
      </w:r>
      <w:r>
        <w:rPr>
          <w:rFonts w:ascii="华文中宋" w:eastAsia="华文中宋" w:hAnsi="华文中宋"/>
          <w:color w:val="000000"/>
          <w:kern w:val="96"/>
          <w:sz w:val="28"/>
          <w:szCs w:val="28"/>
        </w:rPr>
        <w:t xml:space="preserve">  </w:t>
      </w:r>
      <w:r>
        <w:rPr>
          <w:rFonts w:ascii="华文中宋" w:eastAsia="华文中宋" w:hAnsi="华文中宋" w:hint="eastAsia"/>
          <w:color w:val="000000"/>
          <w:kern w:val="96"/>
          <w:sz w:val="28"/>
          <w:szCs w:val="28"/>
        </w:rPr>
        <w:t>石</w:t>
      </w:r>
      <w:bookmarkEnd w:id="0"/>
    </w:p>
    <w:sectPr w:rsidR="00C94E22" w:rsidRPr="00A8579D" w:rsidSect="00037F99">
      <w:pgSz w:w="11906" w:h="16838" w:code="9"/>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E22" w:rsidRDefault="00C94E22" w:rsidP="003B2CFE">
      <w:r>
        <w:separator/>
      </w:r>
    </w:p>
  </w:endnote>
  <w:endnote w:type="continuationSeparator" w:id="0">
    <w:p w:rsidR="00C94E22" w:rsidRDefault="00C94E22" w:rsidP="003B2C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方正黑体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E22" w:rsidRDefault="00C94E22" w:rsidP="003B2CFE">
      <w:r>
        <w:separator/>
      </w:r>
    </w:p>
  </w:footnote>
  <w:footnote w:type="continuationSeparator" w:id="0">
    <w:p w:rsidR="00C94E22" w:rsidRDefault="00C94E22" w:rsidP="003B2C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3A36"/>
    <w:rsid w:val="00014D63"/>
    <w:rsid w:val="00017027"/>
    <w:rsid w:val="00037F99"/>
    <w:rsid w:val="00070E4E"/>
    <w:rsid w:val="000A7CDE"/>
    <w:rsid w:val="000B2959"/>
    <w:rsid w:val="000F55F2"/>
    <w:rsid w:val="00123177"/>
    <w:rsid w:val="00163AE7"/>
    <w:rsid w:val="00283559"/>
    <w:rsid w:val="003205F9"/>
    <w:rsid w:val="00353ABC"/>
    <w:rsid w:val="003B2CFE"/>
    <w:rsid w:val="003B52DE"/>
    <w:rsid w:val="003C7C72"/>
    <w:rsid w:val="003F3C02"/>
    <w:rsid w:val="003F3F8E"/>
    <w:rsid w:val="003F5A12"/>
    <w:rsid w:val="00413B16"/>
    <w:rsid w:val="00476CA1"/>
    <w:rsid w:val="004B698C"/>
    <w:rsid w:val="004C1AFD"/>
    <w:rsid w:val="00544B4D"/>
    <w:rsid w:val="005F539B"/>
    <w:rsid w:val="00614273"/>
    <w:rsid w:val="006A4594"/>
    <w:rsid w:val="007258D3"/>
    <w:rsid w:val="007A43E0"/>
    <w:rsid w:val="007D4B8F"/>
    <w:rsid w:val="0086250A"/>
    <w:rsid w:val="0087219C"/>
    <w:rsid w:val="008814FB"/>
    <w:rsid w:val="008C0E54"/>
    <w:rsid w:val="008D7DDB"/>
    <w:rsid w:val="008F2DF7"/>
    <w:rsid w:val="00937CBD"/>
    <w:rsid w:val="00963D46"/>
    <w:rsid w:val="00980DD6"/>
    <w:rsid w:val="009F3631"/>
    <w:rsid w:val="00A00F85"/>
    <w:rsid w:val="00A8579D"/>
    <w:rsid w:val="00B17677"/>
    <w:rsid w:val="00B63041"/>
    <w:rsid w:val="00B66DCC"/>
    <w:rsid w:val="00BA7548"/>
    <w:rsid w:val="00C21725"/>
    <w:rsid w:val="00C94E22"/>
    <w:rsid w:val="00CA0118"/>
    <w:rsid w:val="00D245D8"/>
    <w:rsid w:val="00D57CC1"/>
    <w:rsid w:val="00DC27C6"/>
    <w:rsid w:val="00E300C7"/>
    <w:rsid w:val="00E3289F"/>
    <w:rsid w:val="00E713FB"/>
    <w:rsid w:val="00EA06DA"/>
    <w:rsid w:val="00EF1B55"/>
    <w:rsid w:val="00EF5661"/>
    <w:rsid w:val="00F15B21"/>
    <w:rsid w:val="00F65BCC"/>
    <w:rsid w:val="00F6788A"/>
    <w:rsid w:val="00F83A36"/>
    <w:rsid w:val="00FA1980"/>
    <w:rsid w:val="00FB197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metcnv"/>
  <w:smartTagType w:namespaceuri="urn:schemas-microsoft-com:office:smarttags" w:name="chsdat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0C7"/>
    <w:pPr>
      <w:widowControl w:val="0"/>
      <w:jc w:val="both"/>
    </w:pPr>
    <w:rPr>
      <w:rFonts w:ascii="Times New Roman" w:hAnsi="Times New Roman" w:cs="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1427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Normal"/>
    <w:uiPriority w:val="99"/>
    <w:rsid w:val="00283559"/>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rsid w:val="00283559"/>
    <w:rPr>
      <w:rFonts w:cs="Times New Roman"/>
      <w:color w:val="0000FF"/>
      <w:u w:val="single"/>
    </w:rPr>
  </w:style>
  <w:style w:type="character" w:customStyle="1" w:styleId="apple-converted-space">
    <w:name w:val="apple-converted-space"/>
    <w:basedOn w:val="DefaultParagraphFont"/>
    <w:uiPriority w:val="99"/>
    <w:rsid w:val="00283559"/>
    <w:rPr>
      <w:rFonts w:cs="Times New Roman"/>
    </w:rPr>
  </w:style>
  <w:style w:type="paragraph" w:styleId="NormalWeb">
    <w:name w:val="Normal (Web)"/>
    <w:basedOn w:val="Normal"/>
    <w:uiPriority w:val="99"/>
    <w:rsid w:val="00283559"/>
    <w:pPr>
      <w:widowControl/>
      <w:spacing w:before="100" w:beforeAutospacing="1" w:after="100" w:afterAutospacing="1"/>
      <w:jc w:val="left"/>
    </w:pPr>
    <w:rPr>
      <w:rFonts w:ascii="宋体" w:hAnsi="宋体" w:cs="宋体"/>
      <w:kern w:val="0"/>
      <w:sz w:val="24"/>
    </w:rPr>
  </w:style>
  <w:style w:type="character" w:styleId="Strong">
    <w:name w:val="Strong"/>
    <w:basedOn w:val="DefaultParagraphFont"/>
    <w:uiPriority w:val="99"/>
    <w:qFormat/>
    <w:rsid w:val="00283559"/>
    <w:rPr>
      <w:rFonts w:cs="Times New Roman"/>
      <w:b/>
      <w:bCs/>
    </w:rPr>
  </w:style>
  <w:style w:type="paragraph" w:styleId="BodyText">
    <w:name w:val="Body Text"/>
    <w:basedOn w:val="Normal"/>
    <w:link w:val="BodyTextChar"/>
    <w:uiPriority w:val="99"/>
    <w:semiHidden/>
    <w:rsid w:val="003C7C72"/>
    <w:pPr>
      <w:spacing w:line="240" w:lineRule="exact"/>
    </w:pPr>
    <w:rPr>
      <w:b/>
      <w:sz w:val="24"/>
      <w:szCs w:val="20"/>
    </w:rPr>
  </w:style>
  <w:style w:type="character" w:customStyle="1" w:styleId="BodyTextChar">
    <w:name w:val="Body Text Char"/>
    <w:basedOn w:val="DefaultParagraphFont"/>
    <w:link w:val="BodyText"/>
    <w:uiPriority w:val="99"/>
    <w:semiHidden/>
    <w:locked/>
    <w:rsid w:val="003C7C72"/>
    <w:rPr>
      <w:rFonts w:ascii="Times New Roman" w:eastAsia="宋体" w:hAnsi="Times New Roman" w:cs="Times New Roman"/>
      <w:b/>
      <w:sz w:val="20"/>
      <w:szCs w:val="20"/>
    </w:rPr>
  </w:style>
  <w:style w:type="paragraph" w:styleId="Date">
    <w:name w:val="Date"/>
    <w:basedOn w:val="Normal"/>
    <w:next w:val="Normal"/>
    <w:link w:val="DateChar"/>
    <w:uiPriority w:val="99"/>
    <w:semiHidden/>
    <w:rsid w:val="003C7C72"/>
    <w:rPr>
      <w:szCs w:val="20"/>
    </w:rPr>
  </w:style>
  <w:style w:type="character" w:customStyle="1" w:styleId="DateChar">
    <w:name w:val="Date Char"/>
    <w:basedOn w:val="DefaultParagraphFont"/>
    <w:link w:val="Date"/>
    <w:uiPriority w:val="99"/>
    <w:semiHidden/>
    <w:locked/>
    <w:rsid w:val="003C7C72"/>
    <w:rPr>
      <w:rFonts w:ascii="Times New Roman" w:eastAsia="宋体" w:hAnsi="Times New Roman" w:cs="Times New Roman"/>
      <w:sz w:val="20"/>
      <w:szCs w:val="20"/>
    </w:rPr>
  </w:style>
  <w:style w:type="paragraph" w:styleId="BalloonText">
    <w:name w:val="Balloon Text"/>
    <w:basedOn w:val="Normal"/>
    <w:link w:val="BalloonTextChar"/>
    <w:uiPriority w:val="99"/>
    <w:semiHidden/>
    <w:rsid w:val="003C7C72"/>
    <w:rPr>
      <w:sz w:val="18"/>
      <w:szCs w:val="18"/>
    </w:rPr>
  </w:style>
  <w:style w:type="character" w:customStyle="1" w:styleId="BalloonTextChar">
    <w:name w:val="Balloon Text Char"/>
    <w:basedOn w:val="DefaultParagraphFont"/>
    <w:link w:val="BalloonText"/>
    <w:uiPriority w:val="99"/>
    <w:semiHidden/>
    <w:locked/>
    <w:rsid w:val="003C7C72"/>
    <w:rPr>
      <w:rFonts w:ascii="Times New Roman" w:eastAsia="宋体" w:hAnsi="Times New Roman" w:cs="Times New Roman"/>
      <w:sz w:val="18"/>
      <w:szCs w:val="18"/>
    </w:rPr>
  </w:style>
  <w:style w:type="paragraph" w:customStyle="1" w:styleId="p0">
    <w:name w:val="p0"/>
    <w:basedOn w:val="Normal"/>
    <w:uiPriority w:val="99"/>
    <w:rsid w:val="00FB197C"/>
    <w:pPr>
      <w:widowControl/>
      <w:spacing w:before="100" w:beforeAutospacing="1" w:after="100" w:afterAutospacing="1"/>
      <w:jc w:val="left"/>
    </w:pPr>
    <w:rPr>
      <w:rFonts w:ascii="宋体" w:hAnsi="宋体" w:cs="宋体"/>
      <w:kern w:val="0"/>
      <w:sz w:val="24"/>
    </w:rPr>
  </w:style>
  <w:style w:type="paragraph" w:customStyle="1" w:styleId="DefaultStyle">
    <w:name w:val="Default Style"/>
    <w:uiPriority w:val="99"/>
    <w:rsid w:val="00BA7548"/>
    <w:pPr>
      <w:widowControl w:val="0"/>
      <w:suppressAutoHyphens/>
      <w:jc w:val="both"/>
    </w:pPr>
  </w:style>
  <w:style w:type="character" w:customStyle="1" w:styleId="InternetLink">
    <w:name w:val="Internet Link"/>
    <w:basedOn w:val="DefaultParagraphFont"/>
    <w:uiPriority w:val="99"/>
    <w:rsid w:val="00BA7548"/>
    <w:rPr>
      <w:rFonts w:cs="Times New Roman"/>
      <w:color w:val="0000FF"/>
      <w:u w:val="single"/>
    </w:rPr>
  </w:style>
  <w:style w:type="paragraph" w:styleId="Header">
    <w:name w:val="header"/>
    <w:basedOn w:val="Normal"/>
    <w:link w:val="HeaderChar"/>
    <w:uiPriority w:val="99"/>
    <w:rsid w:val="003B2CF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B2CFE"/>
    <w:rPr>
      <w:rFonts w:ascii="Times New Roman" w:eastAsia="宋体" w:hAnsi="Times New Roman" w:cs="Times New Roman"/>
      <w:sz w:val="18"/>
      <w:szCs w:val="18"/>
    </w:rPr>
  </w:style>
  <w:style w:type="paragraph" w:styleId="Footer">
    <w:name w:val="footer"/>
    <w:basedOn w:val="Normal"/>
    <w:link w:val="FooterChar"/>
    <w:uiPriority w:val="99"/>
    <w:rsid w:val="003B2CF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B2CFE"/>
    <w:rPr>
      <w:rFonts w:ascii="Times New Roman" w:eastAsia="宋体" w:hAnsi="Times New Roman" w:cs="Times New Roman"/>
      <w:sz w:val="18"/>
      <w:szCs w:val="18"/>
    </w:rPr>
  </w:style>
  <w:style w:type="paragraph" w:styleId="ListParagraph">
    <w:name w:val="List Paragraph"/>
    <w:basedOn w:val="Normal"/>
    <w:uiPriority w:val="99"/>
    <w:qFormat/>
    <w:rsid w:val="00070E4E"/>
    <w:pPr>
      <w:ind w:firstLineChars="200" w:firstLine="420"/>
    </w:pPr>
  </w:style>
</w:styles>
</file>

<file path=word/webSettings.xml><?xml version="1.0" encoding="utf-8"?>
<w:webSettings xmlns:r="http://schemas.openxmlformats.org/officeDocument/2006/relationships" xmlns:w="http://schemas.openxmlformats.org/wordprocessingml/2006/main">
  <w:divs>
    <w:div w:id="741487923">
      <w:marLeft w:val="0"/>
      <w:marRight w:val="0"/>
      <w:marTop w:val="0"/>
      <w:marBottom w:val="0"/>
      <w:divBdr>
        <w:top w:val="none" w:sz="0" w:space="0" w:color="auto"/>
        <w:left w:val="none" w:sz="0" w:space="0" w:color="auto"/>
        <w:bottom w:val="none" w:sz="0" w:space="0" w:color="auto"/>
        <w:right w:val="none" w:sz="0" w:space="0" w:color="auto"/>
      </w:divBdr>
    </w:div>
    <w:div w:id="741487924">
      <w:marLeft w:val="0"/>
      <w:marRight w:val="0"/>
      <w:marTop w:val="0"/>
      <w:marBottom w:val="0"/>
      <w:divBdr>
        <w:top w:val="none" w:sz="0" w:space="0" w:color="auto"/>
        <w:left w:val="none" w:sz="0" w:space="0" w:color="auto"/>
        <w:bottom w:val="none" w:sz="0" w:space="0" w:color="auto"/>
        <w:right w:val="none" w:sz="0" w:space="0" w:color="auto"/>
      </w:divBdr>
    </w:div>
    <w:div w:id="741487925">
      <w:marLeft w:val="0"/>
      <w:marRight w:val="0"/>
      <w:marTop w:val="0"/>
      <w:marBottom w:val="0"/>
      <w:divBdr>
        <w:top w:val="none" w:sz="0" w:space="0" w:color="auto"/>
        <w:left w:val="none" w:sz="0" w:space="0" w:color="auto"/>
        <w:bottom w:val="none" w:sz="0" w:space="0" w:color="auto"/>
        <w:right w:val="none" w:sz="0" w:space="0" w:color="auto"/>
      </w:divBdr>
    </w:div>
    <w:div w:id="741487926">
      <w:marLeft w:val="0"/>
      <w:marRight w:val="0"/>
      <w:marTop w:val="0"/>
      <w:marBottom w:val="0"/>
      <w:divBdr>
        <w:top w:val="none" w:sz="0" w:space="0" w:color="auto"/>
        <w:left w:val="none" w:sz="0" w:space="0" w:color="auto"/>
        <w:bottom w:val="none" w:sz="0" w:space="0" w:color="auto"/>
        <w:right w:val="none" w:sz="0" w:space="0" w:color="auto"/>
      </w:divBdr>
    </w:div>
    <w:div w:id="741487927">
      <w:marLeft w:val="0"/>
      <w:marRight w:val="0"/>
      <w:marTop w:val="0"/>
      <w:marBottom w:val="0"/>
      <w:divBdr>
        <w:top w:val="none" w:sz="0" w:space="0" w:color="auto"/>
        <w:left w:val="none" w:sz="0" w:space="0" w:color="auto"/>
        <w:bottom w:val="none" w:sz="0" w:space="0" w:color="auto"/>
        <w:right w:val="none" w:sz="0" w:space="0" w:color="auto"/>
      </w:divBdr>
      <w:divsChild>
        <w:div w:id="741487934">
          <w:marLeft w:val="0"/>
          <w:marRight w:val="0"/>
          <w:marTop w:val="0"/>
          <w:marBottom w:val="0"/>
          <w:divBdr>
            <w:top w:val="none" w:sz="0" w:space="0" w:color="auto"/>
            <w:left w:val="none" w:sz="0" w:space="0" w:color="auto"/>
            <w:bottom w:val="none" w:sz="0" w:space="0" w:color="auto"/>
            <w:right w:val="none" w:sz="0" w:space="0" w:color="auto"/>
          </w:divBdr>
        </w:div>
      </w:divsChild>
    </w:div>
    <w:div w:id="741487928">
      <w:marLeft w:val="0"/>
      <w:marRight w:val="0"/>
      <w:marTop w:val="0"/>
      <w:marBottom w:val="0"/>
      <w:divBdr>
        <w:top w:val="none" w:sz="0" w:space="0" w:color="auto"/>
        <w:left w:val="none" w:sz="0" w:space="0" w:color="auto"/>
        <w:bottom w:val="none" w:sz="0" w:space="0" w:color="auto"/>
        <w:right w:val="none" w:sz="0" w:space="0" w:color="auto"/>
      </w:divBdr>
    </w:div>
    <w:div w:id="741487929">
      <w:marLeft w:val="0"/>
      <w:marRight w:val="0"/>
      <w:marTop w:val="0"/>
      <w:marBottom w:val="0"/>
      <w:divBdr>
        <w:top w:val="none" w:sz="0" w:space="0" w:color="auto"/>
        <w:left w:val="none" w:sz="0" w:space="0" w:color="auto"/>
        <w:bottom w:val="none" w:sz="0" w:space="0" w:color="auto"/>
        <w:right w:val="none" w:sz="0" w:space="0" w:color="auto"/>
      </w:divBdr>
    </w:div>
    <w:div w:id="741487930">
      <w:marLeft w:val="0"/>
      <w:marRight w:val="0"/>
      <w:marTop w:val="0"/>
      <w:marBottom w:val="0"/>
      <w:divBdr>
        <w:top w:val="none" w:sz="0" w:space="0" w:color="auto"/>
        <w:left w:val="none" w:sz="0" w:space="0" w:color="auto"/>
        <w:bottom w:val="none" w:sz="0" w:space="0" w:color="auto"/>
        <w:right w:val="none" w:sz="0" w:space="0" w:color="auto"/>
      </w:divBdr>
    </w:div>
    <w:div w:id="741487931">
      <w:marLeft w:val="0"/>
      <w:marRight w:val="0"/>
      <w:marTop w:val="0"/>
      <w:marBottom w:val="0"/>
      <w:divBdr>
        <w:top w:val="none" w:sz="0" w:space="0" w:color="auto"/>
        <w:left w:val="none" w:sz="0" w:space="0" w:color="auto"/>
        <w:bottom w:val="none" w:sz="0" w:space="0" w:color="auto"/>
        <w:right w:val="none" w:sz="0" w:space="0" w:color="auto"/>
      </w:divBdr>
    </w:div>
    <w:div w:id="741487932">
      <w:marLeft w:val="0"/>
      <w:marRight w:val="0"/>
      <w:marTop w:val="0"/>
      <w:marBottom w:val="0"/>
      <w:divBdr>
        <w:top w:val="none" w:sz="0" w:space="0" w:color="auto"/>
        <w:left w:val="none" w:sz="0" w:space="0" w:color="auto"/>
        <w:bottom w:val="none" w:sz="0" w:space="0" w:color="auto"/>
        <w:right w:val="none" w:sz="0" w:space="0" w:color="auto"/>
      </w:divBdr>
    </w:div>
    <w:div w:id="741487933">
      <w:marLeft w:val="0"/>
      <w:marRight w:val="0"/>
      <w:marTop w:val="0"/>
      <w:marBottom w:val="0"/>
      <w:divBdr>
        <w:top w:val="none" w:sz="0" w:space="0" w:color="auto"/>
        <w:left w:val="none" w:sz="0" w:space="0" w:color="auto"/>
        <w:bottom w:val="none" w:sz="0" w:space="0" w:color="auto"/>
        <w:right w:val="none" w:sz="0" w:space="0" w:color="auto"/>
      </w:divBdr>
    </w:div>
    <w:div w:id="741487935">
      <w:marLeft w:val="0"/>
      <w:marRight w:val="0"/>
      <w:marTop w:val="0"/>
      <w:marBottom w:val="0"/>
      <w:divBdr>
        <w:top w:val="none" w:sz="0" w:space="0" w:color="auto"/>
        <w:left w:val="none" w:sz="0" w:space="0" w:color="auto"/>
        <w:bottom w:val="none" w:sz="0" w:space="0" w:color="auto"/>
        <w:right w:val="none" w:sz="0" w:space="0" w:color="auto"/>
      </w:divBdr>
    </w:div>
    <w:div w:id="741487936">
      <w:marLeft w:val="0"/>
      <w:marRight w:val="0"/>
      <w:marTop w:val="0"/>
      <w:marBottom w:val="0"/>
      <w:divBdr>
        <w:top w:val="none" w:sz="0" w:space="0" w:color="auto"/>
        <w:left w:val="none" w:sz="0" w:space="0" w:color="auto"/>
        <w:bottom w:val="none" w:sz="0" w:space="0" w:color="auto"/>
        <w:right w:val="none" w:sz="0" w:space="0" w:color="auto"/>
      </w:divBdr>
    </w:div>
    <w:div w:id="741487937">
      <w:marLeft w:val="0"/>
      <w:marRight w:val="0"/>
      <w:marTop w:val="0"/>
      <w:marBottom w:val="0"/>
      <w:divBdr>
        <w:top w:val="none" w:sz="0" w:space="0" w:color="auto"/>
        <w:left w:val="none" w:sz="0" w:space="0" w:color="auto"/>
        <w:bottom w:val="none" w:sz="0" w:space="0" w:color="auto"/>
        <w:right w:val="none" w:sz="0" w:space="0" w:color="auto"/>
      </w:divBdr>
    </w:div>
    <w:div w:id="741487938">
      <w:marLeft w:val="0"/>
      <w:marRight w:val="0"/>
      <w:marTop w:val="0"/>
      <w:marBottom w:val="0"/>
      <w:divBdr>
        <w:top w:val="none" w:sz="0" w:space="0" w:color="auto"/>
        <w:left w:val="none" w:sz="0" w:space="0" w:color="auto"/>
        <w:bottom w:val="none" w:sz="0" w:space="0" w:color="auto"/>
        <w:right w:val="none" w:sz="0" w:space="0" w:color="auto"/>
      </w:divBdr>
    </w:div>
    <w:div w:id="741487939">
      <w:marLeft w:val="0"/>
      <w:marRight w:val="0"/>
      <w:marTop w:val="0"/>
      <w:marBottom w:val="0"/>
      <w:divBdr>
        <w:top w:val="none" w:sz="0" w:space="0" w:color="auto"/>
        <w:left w:val="none" w:sz="0" w:space="0" w:color="auto"/>
        <w:bottom w:val="none" w:sz="0" w:space="0" w:color="auto"/>
        <w:right w:val="none" w:sz="0" w:space="0" w:color="auto"/>
      </w:divBdr>
    </w:div>
    <w:div w:id="741487940">
      <w:marLeft w:val="0"/>
      <w:marRight w:val="0"/>
      <w:marTop w:val="0"/>
      <w:marBottom w:val="0"/>
      <w:divBdr>
        <w:top w:val="none" w:sz="0" w:space="0" w:color="auto"/>
        <w:left w:val="none" w:sz="0" w:space="0" w:color="auto"/>
        <w:bottom w:val="none" w:sz="0" w:space="0" w:color="auto"/>
        <w:right w:val="none" w:sz="0" w:space="0" w:color="auto"/>
      </w:divBdr>
    </w:div>
    <w:div w:id="741487941">
      <w:marLeft w:val="0"/>
      <w:marRight w:val="0"/>
      <w:marTop w:val="0"/>
      <w:marBottom w:val="0"/>
      <w:divBdr>
        <w:top w:val="none" w:sz="0" w:space="0" w:color="auto"/>
        <w:left w:val="none" w:sz="0" w:space="0" w:color="auto"/>
        <w:bottom w:val="none" w:sz="0" w:space="0" w:color="auto"/>
        <w:right w:val="none" w:sz="0" w:space="0" w:color="auto"/>
      </w:divBdr>
    </w:div>
    <w:div w:id="741487942">
      <w:marLeft w:val="0"/>
      <w:marRight w:val="0"/>
      <w:marTop w:val="0"/>
      <w:marBottom w:val="0"/>
      <w:divBdr>
        <w:top w:val="none" w:sz="0" w:space="0" w:color="auto"/>
        <w:left w:val="none" w:sz="0" w:space="0" w:color="auto"/>
        <w:bottom w:val="none" w:sz="0" w:space="0" w:color="auto"/>
        <w:right w:val="none" w:sz="0" w:space="0" w:color="auto"/>
      </w:divBdr>
    </w:div>
    <w:div w:id="741487943">
      <w:marLeft w:val="0"/>
      <w:marRight w:val="0"/>
      <w:marTop w:val="0"/>
      <w:marBottom w:val="0"/>
      <w:divBdr>
        <w:top w:val="none" w:sz="0" w:space="0" w:color="auto"/>
        <w:left w:val="none" w:sz="0" w:space="0" w:color="auto"/>
        <w:bottom w:val="none" w:sz="0" w:space="0" w:color="auto"/>
        <w:right w:val="none" w:sz="0" w:space="0" w:color="auto"/>
      </w:divBdr>
    </w:div>
    <w:div w:id="7414879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cn.gsfc.nasa.gov/gcn3/15535.gcn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gcn.gsfc.nasa.gov/gcn3/15537.gcn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189</TotalTime>
  <Pages>8</Pages>
  <Words>804</Words>
  <Characters>4583</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wangshi</dc:creator>
  <cp:keywords/>
  <dc:description/>
  <cp:lastModifiedBy>USER</cp:lastModifiedBy>
  <cp:revision>24</cp:revision>
  <cp:lastPrinted>2014-01-14T07:24:00Z</cp:lastPrinted>
  <dcterms:created xsi:type="dcterms:W3CDTF">2013-11-20T10:30:00Z</dcterms:created>
  <dcterms:modified xsi:type="dcterms:W3CDTF">2014-01-14T07:29:00Z</dcterms:modified>
</cp:coreProperties>
</file>